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Esso Nigeria advances gender-inclusive procurement in deepwater oil sector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Esso Exploration and Production Nigeria Limited (EEPNL) has reinforced efforts to widen procurement channels for women-led firms in Nigeria’s oil and gas sector, staging direct buyer–supplier engagement to help close gaps between policy pledges and practical access.</w:t>
      </w:r>
      <w:r/>
    </w:p>
    <w:p>
      <w:r/>
      <w:r>
        <w:t>According to the report by The Guardian, EEPNL convened a “Meet the Member Buyer” session in Ikoyi, Lagos, bringing together WEConnect International members and certified women-owned enterprises across the energy value chain. The purpose, company officials said, was to give suppliers a clearer view of procurement expectations and a practical route into a tightly regulated industry where documentation, standards and institutional capacity often determine who wins work.</w:t>
      </w:r>
      <w:r/>
    </w:p>
    <w:p>
      <w:r/>
      <w:r>
        <w:t>Etabuko Arbihire, EEPNL’s Executive Director, Development, framed the initiative as more than symbolic. “At Esso, we believe strong partnerships drive sustainable progress. Our Supplier Diversity Programme underscores our focus on creating real opportunities for Nigerian businesses, especially women-owned enterprises that bring innovation, agility, and value to the energy industry,” he said at the event, adding that structured engagement is necessary beyond simply opening vendor registration channels. He also noted that, despite recent divestments from some shallow-water assets by ExxonMobil affiliates, the company remains invested in Nigeria through deepwater operations, including the Erha and Usan fields, and intends to pursue growth across near-, medium- and long-term horizons.</w:t>
      </w:r>
      <w:r/>
    </w:p>
    <w:p>
      <w:r/>
      <w:r>
        <w:t>Local capacity development and access to finance were central themes. The Nigerian Content Development and Monitoring Board (NCDMB) reiterated its support for women entrepreneurs, promising complementary capacity-building and funding pathways to improve competitiveness. According to the NCDMB, the board runs extended workshops to help businesses register and meet industry requirements and has expanded intervention financing for women through initiatives such as the Women in Oil and Gas Intervention Fund, developed in partnership with the Bank of Industry. The NCDMB’s broader commitment to affirmative action and gender-inclusive policies has been underscored in recent public remarks by the agency’s leadership, which urge mentorship, flexible working arrangements and institutional reforms to tackle unconscious bias.</w:t>
      </w:r>
      <w:r/>
    </w:p>
    <w:p>
      <w:r/>
      <w:r>
        <w:t>Speakers at the Lagos session emphasised practical hurdles that often block women-owned businesses from supply chains: weak documentation, limited familiarity with procurement procedures and constrained access to capital. Alexis Emelle, Senior Manager, Capacity Building at the NCDMB, urged firms to strengthen documentation and internal systems so they can meet regulatory and commercial standards required by major buyers.</w:t>
      </w:r>
      <w:r/>
    </w:p>
    <w:p>
      <w:r/>
      <w:r>
        <w:t>Industry reporting suggests EEPNL’s move aligns with a growing corporate focus on supplier diversity in Nigeria, with similar engagements highlighted by local business outlets. MSME Africa and The Nation characterised the meeting as intended to produce tangible procurement pathways rather than mere declarations, echoing EEPNL’s message that deliberate, structured interventions are needed to translate diversity commitments into contracts.</w:t>
      </w:r>
      <w:r/>
    </w:p>
    <w:p>
      <w:r/>
      <w:r>
        <w:t>EEPNL and the NCDMB said they will continue collaborative efforts to remove barriers that limit access to procurement and finance for women entrepreneurs. Company representatives told participants the supplier diversity programme is part of a broader strategy to deepen local participation and enable women-owned enterprises to scale and integrate into supply chains serving deepwater operations. ExxonMobil’s corporate materials note a continued upstream presence in Nigeria through multiple deepwater blocks, underscoring the potential for supplier opportunities tied to those assets.</w:t>
      </w:r>
      <w:r/>
    </w:p>
    <w:p>
      <w:r/>
      <w:r>
        <w:t>Participants at the engagement had the chance to discuss procurement procedures, regulatory expectations and possible growth pathways directly with senior officials from EEPNL and the NCDMB. Organisers described the format as an intentional step toward transparency and improved market access. “The ‘Meet the Member Buyer’ engagement is not just a networking event, it is a deliberate step toward strengthening transparency, improving access to procurement, and advancing Nigeria’s local content objectives,” Arbihire said.</w:t>
      </w:r>
      <w:r/>
    </w:p>
    <w:p>
      <w:r/>
      <w:r>
        <w:t>While company and government bodies outlined support measures, the effectiveness of such initiatives will depend on follow-through: sustained capacity building, clearer tendering practices, and accessible finance that matches the scale of opportunities emerging from Nigeria’s deepwater projects. The convergence of corporate supplier programmes and expanded public financing for women suggests momentum, but industry observers say ongoing monitoring will be required to ensure commitments convert into contracts and long-term business growth for women-owned firms.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https://guardian.ng/energy/esso-expands-procurement-access-for-women-owned-firms/</w:t>
        </w:r>
      </w:hyperlink>
      <w:r>
        <w:t xml:space="preserve"> - Please view link - unable to able to access data</w:t>
      </w:r>
      <w:r/>
    </w:p>
    <w:p>
      <w:pPr>
        <w:pStyle w:val="ListNumber"/>
        <w:spacing w:line="240" w:lineRule="auto"/>
        <w:ind w:left="720"/>
      </w:pPr>
      <w:r/>
      <w:hyperlink r:id="rId11">
        <w:r>
          <w:rPr>
            <w:color w:val="0000EE"/>
            <w:u w:val="single"/>
          </w:rPr>
          <w:t>https://msmeafricaonline.com/esso-expands-procurement-opportunities-for-women-owned-businesses-in-nigerias-energy-sector/</w:t>
        </w:r>
      </w:hyperlink>
      <w:r>
        <w:t xml:space="preserve"> - Esso Exploration and Production Nigeria Ltd. (EEPNL) has reaffirmed its commitment to inclusive sourcing and local capacity development in Nigeria’s energy sector. The company hosted a focused Supplier Diversity engagement, “Meet the Member Buyer,” in Lagos to strengthen collaboration and broaden procurement access for women-owned businesses (WBEs). The session convened WEConnect International members and certified WBEs operating across various segments of the energy value chain. Etabuko Arbihire, Executive Director, Development at EEPNL, emphasised that the Supplier Diversity Programme goes beyond policy statements. “The initiative creates structured, practical pathways for women-owned enterprises to participate meaningfully in procurement opportunities within the oil and gas sector,” he said. (</w:t>
      </w:r>
      <w:hyperlink r:id="rId12">
        <w:r>
          <w:rPr>
            <w:color w:val="0000EE"/>
            <w:u w:val="single"/>
          </w:rPr>
          <w:t>msmeafricaonline.com</w:t>
        </w:r>
      </w:hyperlink>
      <w:r>
        <w:t>)</w:t>
      </w:r>
      <w:r/>
    </w:p>
    <w:p>
      <w:pPr>
        <w:pStyle w:val="ListNumber"/>
        <w:spacing w:line="240" w:lineRule="auto"/>
        <w:ind w:left="720"/>
      </w:pPr>
      <w:r/>
      <w:hyperlink r:id="rId13">
        <w:r>
          <w:rPr>
            <w:color w:val="0000EE"/>
            <w:u w:val="single"/>
          </w:rPr>
          <w:t>https://thenationonlineng.net/esso-to-deepen-supplier-diversity-commitment/</w:t>
        </w:r>
      </w:hyperlink>
      <w:r>
        <w:t xml:space="preserve"> - Esso Exploration and Production Nigeria Ltd. (EEPNL) has hosted a focused Supplier Diversity engagement, “Meet the Member Buyer,” at its Ikoyi, Lagos office. The session was designed to deepen collaboration and broaden procurement access for women-owned businesses (WBEs). It convened WEConnect International members and certified WBEs operating across various segments of the energy value chain. In his remarks, Executive Director, Development, EEPNL, Etabuko Arbihire, emphasised that Esso’s Supplier Diversity Programme goes beyond policy declarations. He noted that the initiative establishes structured, practical pathways enabling capable women-owned enterprises to participate meaningfully in procurement opportunities within the oil and gas sector. (</w:t>
      </w:r>
      <w:hyperlink r:id="rId14">
        <w:r>
          <w:rPr>
            <w:color w:val="0000EE"/>
            <w:u w:val="single"/>
          </w:rPr>
          <w:t>thenationonlineng.net</w:t>
        </w:r>
      </w:hyperlink>
      <w:r>
        <w:t>)</w:t>
      </w:r>
      <w:r/>
    </w:p>
    <w:p>
      <w:pPr>
        <w:pStyle w:val="ListNumber"/>
        <w:spacing w:line="240" w:lineRule="auto"/>
        <w:ind w:left="720"/>
      </w:pPr>
      <w:r/>
      <w:hyperlink r:id="rId15">
        <w:r>
          <w:rPr>
            <w:color w:val="0000EE"/>
            <w:u w:val="single"/>
          </w:rPr>
          <w:t>https://ncdmb.gov.ng/we-are-ready-to-help-you-ncdmb-assures-women-entrepreneurs-in-oil-and-gas/</w:t>
        </w:r>
      </w:hyperlink>
      <w:r>
        <w:t xml:space="preserve"> - The Nigerian Content Development and Monitoring Board (NCDMB) has assured women entrepreneurs in oil and gas of its preparedness to assist them in capacity building and funding as well as integration in the industry value chain. Speaking at the opening ceremony of a four-day Executive Entrepreneurship and Management Workshop for women in Port Harcourt, the Director of Corporate Affairs and Capacity Building of NCDMB, Dr. Ama Ikuru, said knowledge is fundamental to success in business and that business owners and managers have to understand the nature and demands of their areas of investment and the operating environment. He said Entrepreneurs have to invest in assets and know how to manage same, and that they would need to form partnerships as a means to boost business growth. According to him, “If you don’t manage your systems well, and you don’t manage your costs well, your profits will be low; and business is about profits.” Dr. Ikuru pointed out that business success has nothing to do with gender, noting that “Women manage Fortune 500 Companies [the 500 biggest United States companies by revenue] and manage them profitably.” So women entrepreneurs in Nigeria have the potential to achieve great success as well. “As a Board, we are ready to help you,” he declared, adding, “We run workshops three weeks on how to get registered in the oil and gas industry,” and that “The Board has a fund for women entrepreneurs in oil and gas with NEXIM Bank.” Women business owners in the sector who fulfill the stipulated conditions could easily access the funds. (</w:t>
      </w:r>
      <w:hyperlink r:id="rId16">
        <w:r>
          <w:rPr>
            <w:color w:val="0000EE"/>
            <w:u w:val="single"/>
          </w:rPr>
          <w:t>ncdmb.gov.ng</w:t>
        </w:r>
      </w:hyperlink>
      <w:r>
        <w:t>)</w:t>
      </w:r>
      <w:r/>
    </w:p>
    <w:p>
      <w:pPr>
        <w:pStyle w:val="ListNumber"/>
        <w:spacing w:line="240" w:lineRule="auto"/>
        <w:ind w:left="720"/>
      </w:pPr>
      <w:r/>
      <w:hyperlink r:id="rId17">
        <w:r>
          <w:rPr>
            <w:color w:val="0000EE"/>
            <w:u w:val="single"/>
          </w:rPr>
          <w:t>https://ncdmb.gov.ng/ncdmb-to-maintain-affirmative-action-in-oil-and-gas-industry-wabote/</w:t>
        </w:r>
      </w:hyperlink>
      <w:r>
        <w:t xml:space="preserve"> - The Nigerian Content Development and Monitoring Board (NCDMB) has reaffirmed its commitment to the promotion of diversity and gender-inclusive practices in Nigeria’s oil and gas industry. The Executive Secretary of NCDMB, Engr. Simbi Kesiye Wabote made the commitment in his address to the ‘2nd Anniversary of SEPLAT Women Awesome Network (SWAN) in Lagos on Thursday, while urging all organisations to “implement mentorship programs, flexible work arrangements, and other initiatives that will address unconscious biases.” He hinted that gender balance and empowerment of women have been major objectives of the United Nations, citing for instance the Sustainable Development Goal (SDG) 5, which enjoins governments and organisations to “Achieve gender equality and empower all women and girls.” He expressed happiness that initiatives of the world body, including the Beijing Conference and Declaration of 1995, have begun to yield results “as women have consistently proven their mettle as diligent, result-oriented” and hardworking. (</w:t>
      </w:r>
      <w:hyperlink r:id="rId18">
        <w:r>
          <w:rPr>
            <w:color w:val="0000EE"/>
            <w:u w:val="single"/>
          </w:rPr>
          <w:t>ncdmb.gov.ng</w:t>
        </w:r>
      </w:hyperlink>
      <w:r>
        <w:t>)</w:t>
      </w:r>
      <w:r/>
    </w:p>
    <w:p>
      <w:pPr>
        <w:pStyle w:val="ListNumber"/>
        <w:spacing w:line="240" w:lineRule="auto"/>
        <w:ind w:left="720"/>
      </w:pPr>
      <w:r/>
      <w:hyperlink r:id="rId19">
        <w:r>
          <w:rPr>
            <w:color w:val="0000EE"/>
            <w:u w:val="single"/>
          </w:rPr>
          <w:t>https://corporate.exxonmobil.com/locations/nigeria</w:t>
        </w:r>
      </w:hyperlink>
      <w:r>
        <w:t xml:space="preserve"> - ExxonMobil is involved in the exploration and production of crude oil and natural gas; the manufacture of petroleum products; and the transportation and sale of crude oil, natural gas, and petroleum products. ExxonMobil is a major manufacturer and marketer of commodity and specialty petrochemicals and has interest in electric power generation facilities. In addition, we conduct extensive research programs in support of these businesses. ExxonMobil upstream affiliates operate five deepwater blocks in Nigeria. The ExxonMobil upstream affiliates operating in Nigeria are Esso Exploration and Production Nigeria Limited, Esso Exploration and Production Nigeria (Offshore East) Limited, Esso Exploration and Production Nigeria (Deepwater West) Limited, Esso Exploration and Production Nigeria (Upstream) Limited and Esso Exploration and Production Nigeria (Deepwater Ventures) Limited. (</w:t>
      </w:r>
      <w:hyperlink r:id="rId20">
        <w:r>
          <w:rPr>
            <w:color w:val="0000EE"/>
            <w:u w:val="single"/>
          </w:rPr>
          <w:t>corporate.exxonmobil.com</w:t>
        </w:r>
      </w:hyperlink>
      <w:r>
        <w:t>)</w:t>
      </w:r>
      <w:r/>
    </w:p>
    <w:p>
      <w:pPr>
        <w:pStyle w:val="ListNumber"/>
        <w:spacing w:line="240" w:lineRule="auto"/>
        <w:ind w:left="720"/>
      </w:pPr>
      <w:r/>
      <w:hyperlink r:id="rId21">
        <w:r>
          <w:rPr>
            <w:color w:val="0000EE"/>
            <w:u w:val="single"/>
          </w:rPr>
          <w:t>https://ncdmb.gov.ng/ncdmb-expands-women-intervention-fund-to-deepen-inclusion-in-oil-gas-sector/</w:t>
        </w:r>
      </w:hyperlink>
      <w:r>
        <w:t xml:space="preserve"> - The Nigerian Content Development and Monitoring Board (NCDMB) has expanded its intervention financing scheme for women in the oil and gas sector as part of efforts to deepen inclusion and bridge the gender financing gap within the industry. Executive Secretary of the NCDMB, Engr. Felix Omatsola Ogbe, disclosed this during his goodwill address at the third edition of the Diversity Sectorial Working Group Annual Women in Oil and Gas Conference. Ogbe said women empowerment remains central to the board’s capacity development mandate, noting that access to skills must be matched with access to capital for meaningful participation in the energy value chain. “Recognising that skills alone are not enough without access to capital, NCDMB established the Women in Oil and Gas Intervention Fund, in partnership with the Bank of Industry. (</w:t>
      </w:r>
      <w:hyperlink r:id="rId22">
        <w:r>
          <w:rPr>
            <w:color w:val="0000EE"/>
            <w:u w:val="single"/>
          </w:rPr>
          <w:t>guardian.ng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uardian.ng/energy/esso-expands-procurement-access-for-women-owned-firms/" TargetMode="External"/><Relationship Id="rId11" Type="http://schemas.openxmlformats.org/officeDocument/2006/relationships/hyperlink" Target="https://msmeafricaonline.com/esso-expands-procurement-opportunities-for-women-owned-businesses-in-nigerias-energy-sector/" TargetMode="External"/><Relationship Id="rId12" Type="http://schemas.openxmlformats.org/officeDocument/2006/relationships/hyperlink" Target="https://msmeafricaonline.com/esso-expands-procurement-opportunities-for-women-owned-businesses-in-nigerias-energy-sector/?utm_source=openai" TargetMode="External"/><Relationship Id="rId13" Type="http://schemas.openxmlformats.org/officeDocument/2006/relationships/hyperlink" Target="https://thenationonlineng.net/esso-to-deepen-supplier-diversity-commitment/" TargetMode="External"/><Relationship Id="rId14" Type="http://schemas.openxmlformats.org/officeDocument/2006/relationships/hyperlink" Target="https://thenationonlineng.net/esso-to-deepen-supplier-diversity-commitment/?utm_source=openai" TargetMode="External"/><Relationship Id="rId15" Type="http://schemas.openxmlformats.org/officeDocument/2006/relationships/hyperlink" Target="https://ncdmb.gov.ng/we-are-ready-to-help-you-ncdmb-assures-women-entrepreneurs-in-oil-and-gas/" TargetMode="External"/><Relationship Id="rId16" Type="http://schemas.openxmlformats.org/officeDocument/2006/relationships/hyperlink" Target="https://ncdmb.gov.ng/we-are-ready-to-help-you-ncdmb-assures-women-entrepreneurs-in-oil-and-gas/?utm_source=openai" TargetMode="External"/><Relationship Id="rId17" Type="http://schemas.openxmlformats.org/officeDocument/2006/relationships/hyperlink" Target="https://ncdmb.gov.ng/ncdmb-to-maintain-affirmative-action-in-oil-and-gas-industry-wabote/" TargetMode="External"/><Relationship Id="rId18" Type="http://schemas.openxmlformats.org/officeDocument/2006/relationships/hyperlink" Target="https://ncdmb.gov.ng/ncdmb-to-maintain-affirmative-action-in-oil-and-gas-industry-wabote/?utm_source=openai" TargetMode="External"/><Relationship Id="rId19" Type="http://schemas.openxmlformats.org/officeDocument/2006/relationships/hyperlink" Target="https://corporate.exxonmobil.com/locations/nigeria" TargetMode="External"/><Relationship Id="rId20" Type="http://schemas.openxmlformats.org/officeDocument/2006/relationships/hyperlink" Target="https://corporate.exxonmobil.com/locations/nigeria?utm_source=openai" TargetMode="External"/><Relationship Id="rId21" Type="http://schemas.openxmlformats.org/officeDocument/2006/relationships/hyperlink" Target="https://ncdmb.gov.ng/ncdmb-expands-women-intervention-fund-to-deepen-inclusion-in-oil-gas-sector/" TargetMode="External"/><Relationship Id="rId22" Type="http://schemas.openxmlformats.org/officeDocument/2006/relationships/hyperlink" Target="https://guardian.ng/energy/ncdmb-expands-women-intervention-fund-to-deepen-inclusion-in-oil-gas-secto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