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Precoro's new PunchOut connector promises greater procurement flexibility and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Precoro has unveiled a Universal PunchOut Connector it says will let procurement teams extend automated purchasing to suppliers that do not already sit on its official integration list, widening access to the familiar PunchOut model beyond major vendors and into smaller or more specialised distributor relationships.</w:t>
      </w:r>
      <w:r/>
    </w:p>
    <w:p>
      <w:r/>
      <w:r>
        <w:t>PunchOut catalogues have long been valued because they let buyers move from a requisition or purchase order into a supplier’s own website, build a basket there, and then return to the procurement system with the order details already populated. That reduces manual entry, improves traceability and helps keep buying aligned with approved contracts and pricing. Precoro’s pitch is that its new connector applies that same logic more flexibly, allowing users to build their own integrations inside the platform rather than waiting for a pre-built connection.</w:t>
      </w:r>
      <w:r/>
    </w:p>
    <w:p>
      <w:r/>
      <w:r>
        <w:t>The company says the setup is designed to be simple. Users first share technical documentation with the supplier to obtain credentials, then enter basic vendor details in Precoro’s marketplace configuration area, and finally add the supplier’s access data and decide whether the workflow begins from a purchase request or a purchase order. Precoro says the result is intended to feel the same as its standard PunchOut integrations once it is live.</w:t>
      </w:r>
      <w:r/>
    </w:p>
    <w:p>
      <w:r/>
      <w:r>
        <w:t>The broader appeal, according to procurement software providers and integration specialists, is that PunchOut connects the buyer’s system directly to the supplier’s live catalogue, keeping product data, stock status and pricing current while reducing the risk of discrepancies. Because the supplier maintains the catalogue, buyers can avoid the maintenance burden of duplicating item data internally, while requesters get an experience closer to ordinary online shopping.</w:t>
      </w:r>
      <w:r/>
    </w:p>
    <w:p>
      <w:r/>
      <w:r>
        <w:t>Precoro argues that the biggest gain is not just convenience but control. For procurement teams, the ability to add a new supplier without waiting for a formal integration could make it easier to bring preferred local vendors or niche specialists into a governed buying process. That, in turn, can reduce off-system purchasing and improve visibility over spend.</w:t>
      </w:r>
      <w:r/>
    </w:p>
    <w:p>
      <w:r/>
      <w:r>
        <w:t>Finance and accounts payable teams are also likely to benefit if the data arrives cleanly from the supplier catalogue rather than being retyped manually. Industry guides on PunchOut integrations say this can lower the risk of pricing mistakes, mismatched units and other errors that slow reconciliation and month-end close. For leadership, Precoro says the prize is a more centralised purchase-to-pay environment with better reporting, tighter approval control and clearer insight into where money is going.</w:t>
      </w:r>
      <w:r/>
    </w:p>
    <w:p>
      <w:r/>
      <w:r>
        <w:t>The company is positioning the connector as part of a wider effort to make its procurement platform more open and adaptable. It says it is continuing to expand support for more suppliers, categories and use cases, while encouraging customers to track its product roadmap and vote on future features.</w:t>
      </w:r>
      <w:r/>
    </w:p>
    <w:p>
      <w:r/>
      <w:r>
        <w:t>In a market where procurement teams often have to choose between process control and flexibility, Precoro is betting that a self-serve PunchOut option can deliver both.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https://precoro.com/blog/universal-punchout-connector/</w:t>
        </w:r>
      </w:hyperlink>
      <w:r>
        <w:t xml:space="preserve"> - Please view link - unable to able to access data</w:t>
      </w:r>
      <w:r/>
    </w:p>
    <w:p>
      <w:pPr>
        <w:pStyle w:val="ListNumber"/>
        <w:spacing w:line="240" w:lineRule="auto"/>
        <w:ind w:left="720"/>
      </w:pPr>
      <w:r/>
      <w:hyperlink r:id="rId11">
        <w:r>
          <w:rPr>
            <w:color w:val="0000EE"/>
            <w:u w:val="single"/>
          </w:rPr>
          <w:t>https://www.vroozi.com/platform/integrations/punchout-catalogs/</w:t>
        </w:r>
      </w:hyperlink>
      <w:r>
        <w:t xml:space="preserve"> - Vroozi's PunchOut integration enables seamless shopping on supplier-managed eCommerce sites while maintaining compliance with procurement policies. Order details are automatically returned to Vroozi for purchase request approval and purchase order generation, eliminating manual data entry and reducing order errors. This integration streamlines purchasing, PO generation, catalog management, and approval workflows, providing a unified search interface for all connected supplier catalogs and ensuring real-time pricing and availability.</w:t>
      </w:r>
      <w:r/>
    </w:p>
    <w:p>
      <w:pPr>
        <w:pStyle w:val="ListNumber"/>
        <w:spacing w:line="240" w:lineRule="auto"/>
        <w:ind w:left="720"/>
      </w:pPr>
      <w:r/>
      <w:hyperlink r:id="rId12">
        <w:r>
          <w:rPr>
            <w:color w:val="0000EE"/>
            <w:u w:val="single"/>
          </w:rPr>
          <w:t>https://punchout-gateway.com/what-is-punchout-a-complete-guide-to-punchout-integration-in-procurement/</w:t>
        </w:r>
      </w:hyperlink>
      <w:r>
        <w:t xml:space="preserve"> - PunchOut is a procurement integration method that allows enterprise buyers to access a supplier’s online catalog directly from their procurement system, create a shopping cart, and transfer it back for approval and ordering. This process ensures real-time product data and pricing, contract-compliant catalogs, reduced manual errors, faster purchasing workflows, and full traceability within procurement systems, benefiting both buyers and suppliers by facilitating direct integration without duplicating catalog management.</w:t>
      </w:r>
      <w:r/>
    </w:p>
    <w:p>
      <w:pPr>
        <w:pStyle w:val="ListNumber"/>
        <w:spacing w:line="240" w:lineRule="auto"/>
        <w:ind w:left="720"/>
      </w:pPr>
      <w:r/>
      <w:hyperlink r:id="rId13">
        <w:r>
          <w:rPr>
            <w:color w:val="0000EE"/>
            <w:u w:val="single"/>
          </w:rPr>
          <w:t>https://www.feedconnector.com/punchout-catalogs/</w:t>
        </w:r>
      </w:hyperlink>
      <w:r>
        <w:t xml:space="preserve"> - The PunchOut Catalog functions as an e-commerce site within the e-procurement system, linking directly to the procurement system via various EDI formats, including cXML. This allows customers to view products and order directly from their e-procurement system by selecting and adding them to the cart as they would on a standard e-commerce website. PunchOut Catalogs simplify the previously cumbersome e-procurement process workflow, enabling buyers to access the supplier’s PunchOut Catalog, login, search for products, add the required products to the cart, and then return the cart to the e-procurement system as a pending purchase order.</w:t>
      </w:r>
      <w:r/>
    </w:p>
    <w:p>
      <w:pPr>
        <w:pStyle w:val="ListNumber"/>
        <w:spacing w:line="240" w:lineRule="auto"/>
        <w:ind w:left="720"/>
      </w:pPr>
      <w:r/>
      <w:hyperlink r:id="rId14">
        <w:r>
          <w:rPr>
            <w:color w:val="0000EE"/>
            <w:u w:val="single"/>
          </w:rPr>
          <w:t>https://www.corcentric.com/blog/5-benefits-of-punchout-catalogs/</w:t>
        </w:r>
      </w:hyperlink>
      <w:r>
        <w:t xml:space="preserve"> - PunchOut catalogs connect directly to the supplier’s catalog from procurement systems and purchase-to-pay software, allowing buyers to order from within their purchasing system with direct access to negotiated catalogs via the web. The main benefits include no maintenance costs, as PunchOut catalogs are maintained by suppliers; better information, with real-time updates on availability, current discounts, and related shipping costs; simplified and centralized purchasing, promoting purchasing consolidation and better spend management; and an e-commerce-like shopping experience, simplifying the buying process by letting users conduct product searches within their own application.</w:t>
      </w:r>
      <w:r/>
    </w:p>
    <w:p>
      <w:pPr>
        <w:pStyle w:val="ListNumber"/>
        <w:spacing w:line="240" w:lineRule="auto"/>
        <w:ind w:left="720"/>
      </w:pPr>
      <w:r/>
      <w:hyperlink r:id="rId15">
        <w:r>
          <w:rPr>
            <w:color w:val="0000EE"/>
            <w:u w:val="single"/>
          </w:rPr>
          <w:t>https://www.avetticommerce.com/punchout</w:t>
        </w:r>
      </w:hyperlink>
      <w:r>
        <w:t xml:space="preserve"> - Avetti's PunchOut Gateway solution seamlessly connects supplier eCommerce platforms directly to enterprise buyer procurement systems like SAP Ariba, Coupa, Oracle eProcurement, and more. This enables PunchOut catalogs, automates B2B ordering, and unlocks new revenue opportunities. PunchOut allows buyers to browse products, see real-time pricing, configure items, and create orders without leaving their familiar eProcurement platform, with the cart contents automatically transferred back to the procurement system for fulfillment. This integration provides increased revenue opportunities for suppliers, personalized customer pricing, automated order processing, strengthened B2B relationships, and market differentiation.</w:t>
      </w:r>
      <w:r/>
    </w:p>
    <w:p>
      <w:pPr>
        <w:pStyle w:val="ListNumber"/>
        <w:spacing w:line="240" w:lineRule="auto"/>
        <w:ind w:left="720"/>
      </w:pPr>
      <w:r/>
      <w:hyperlink r:id="rId16">
        <w:r>
          <w:rPr>
            <w:color w:val="0000EE"/>
            <w:u w:val="single"/>
          </w:rPr>
          <w:t>https://procurementpartners.com/punchout-catalog/</w:t>
        </w:r>
      </w:hyperlink>
      <w:r>
        <w:t xml:space="preserve"> - The PunchOut Catalog is an integrated e-procurement system that enables suppliers to promote goods and services to buyers by providing access to the catalog via the vendor’s website interface. The term “PunchOut” refers to the fact that the customer exits the procurement application and receives access to the supplier catalog, where they can freely add products. This process connects the buyer’s e-procurement solutions and all vendors by allowing them to work directly with suppliers, facilitating business-to-business (B2B), business-to-consumer (B2C), and business-to-government (B2G) transactions.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universal-punchout-connector/" TargetMode="External"/><Relationship Id="rId11" Type="http://schemas.openxmlformats.org/officeDocument/2006/relationships/hyperlink" Target="https://www.vroozi.com/platform/integrations/punchout-catalogs/" TargetMode="External"/><Relationship Id="rId12" Type="http://schemas.openxmlformats.org/officeDocument/2006/relationships/hyperlink" Target="https://punchout-gateway.com/what-is-punchout-a-complete-guide-to-punchout-integration-in-procurement/" TargetMode="External"/><Relationship Id="rId13" Type="http://schemas.openxmlformats.org/officeDocument/2006/relationships/hyperlink" Target="https://www.feedconnector.com/punchout-catalogs/" TargetMode="External"/><Relationship Id="rId14" Type="http://schemas.openxmlformats.org/officeDocument/2006/relationships/hyperlink" Target="https://www.corcentric.com/blog/5-benefits-of-punchout-catalogs/" TargetMode="External"/><Relationship Id="rId15" Type="http://schemas.openxmlformats.org/officeDocument/2006/relationships/hyperlink" Target="https://www.avetticommerce.com/punchout" TargetMode="External"/><Relationship Id="rId16" Type="http://schemas.openxmlformats.org/officeDocument/2006/relationships/hyperlink" Target="https://procurementpartners.com/punchout-cat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