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Mercedes-Benz's strategic battery deal with Samsung SDI signals shift in EV industry dynamics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Mercedes-Benz’s agreement with Samsung SDI is more than a routine sourcing decision. Reuters reported that the German carmaker has signed its first battery supply deal with the South Korean group, in a move that underlines how much the economics of electric vehicles are being reshaped by control over batteries rather than engines.</w:t>
      </w:r>
      <w:r/>
    </w:p>
    <w:p>
      <w:r/>
      <w:r>
        <w:t>According to Samsung SDI’s announcement, the multi-year deal will provide high-performance cells for Mercedes-Benz’s next generation of electric vehicles, using high-nickel NCM chemistry. The companies also said they plan to work together on next-generation battery technology, signalling that the relationship is intended to go beyond simple procurement.</w:t>
      </w:r>
      <w:r/>
    </w:p>
    <w:p>
      <w:r/>
      <w:r>
        <w:t>The batteries are expected to be used in future compact and mid-size electric SUVs and coupe models, Reuters reported, although neither company disclosed the value of the contract. That omission does little to diminish its strategic significance. In the EV era, batteries sit at the centre of range, cost and performance, and that makes them one of the most important battlegrounds in the industry.</w:t>
      </w:r>
      <w:r/>
    </w:p>
    <w:p>
      <w:r/>
      <w:r>
        <w:t>Samsung SDI said the cells are designed to deliver higher energy density, longer range, durability and stronger output. For Mercedes-Benz, the appeal is clear: instead of trying to build every critical capability in-house, it is locking in access to a specialist supplier at a time when battery technology is evolving quickly and the capital demands are enormous.</w:t>
      </w:r>
      <w:r/>
    </w:p>
    <w:p>
      <w:r/>
      <w:r>
        <w:t>The deal also reflects a wider shift in the automotive value chain. Where engine technology once defined competitive advantage, control of battery supply now has a growing influence over product planning and profitability. Industry analysts have increasingly argued that carmakers can no longer rely on ownership alone to secure advantage; instead, they must build durable partnerships that give them preferential access to the technologies that matter most.</w:t>
      </w:r>
      <w:r/>
    </w:p>
    <w:p>
      <w:r/>
      <w:r>
        <w:t>For Mercedes-Benz, the arrangement appears designed to reduce supply risk while preserving flexibility elsewhere in the business, particularly in software, vehicle design and brand positioning. It also gives the company a route into battery development without taking on the full cost and operational burden of manufacturing at scale.</w:t>
      </w:r>
      <w:r/>
    </w:p>
    <w:p>
      <w:r/>
      <w:r>
        <w:t>Samsung SDI, meanwhile, gains a deeper foothold in Europe’s premium EV market. Euronews reported that the deal could help expand the company’s presence in the region as manufacturers look for battery partners capable of supporting more affordable premium electric models.</w:t>
      </w:r>
      <w:r/>
    </w:p>
    <w:p>
      <w:r/>
      <w:r>
        <w:t>The broader lesson is that EV competition is increasingly being shaped by ecosystems rather than individual products. Automakers that can secure stable, high-quality battery access will be better placed to manage cost, scale production and protect margins. Those that cannot may find themselves relying on external suppliers for the very technologies that determine whether their vehicles can compete.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https://www.ceotodaymagazine.com/2026/04/mercedes-benz-samsung-sdi-ev-battery-strategy/</w:t>
        </w:r>
      </w:hyperlink>
      <w:r>
        <w:t xml:space="preserve"> - Please view link - unable to able to access data</w:t>
      </w:r>
      <w:r/>
    </w:p>
    <w:p>
      <w:pPr>
        <w:pStyle w:val="ListNumber"/>
        <w:spacing w:line="240" w:lineRule="auto"/>
        <w:ind w:left="720"/>
      </w:pPr>
      <w:r/>
      <w:hyperlink r:id="rId10">
        <w:r>
          <w:rPr>
            <w:color w:val="0000EE"/>
            <w:u w:val="single"/>
          </w:rPr>
          <w:t>https://www.ceotodaymagazine.com/2026/04/mercedes-benz-samsung-sdi-ev-battery-strategy/</w:t>
        </w:r>
      </w:hyperlink>
      <w:r>
        <w:t xml:space="preserve"> - An article discussing Mercedes-Benz's strategic partnership with Samsung SDI for supplying batteries for next-generation electric vehicles. It highlights the shift in the automotive value chain, where batteries now play a central role in performance, cost structure, and differentiation. The piece emphasizes Mercedes-Benz's decision to secure access to critical battery technology through a long-term partnership, rather than internalizing the capability, and explores the broader implications of this strategy in the evolving electric vehicle market.</w:t>
      </w:r>
      <w:r/>
    </w:p>
    <w:p>
      <w:pPr>
        <w:pStyle w:val="ListNumber"/>
        <w:spacing w:line="240" w:lineRule="auto"/>
        <w:ind w:left="720"/>
      </w:pPr>
      <w:r/>
      <w:hyperlink r:id="rId11">
        <w:r>
          <w:rPr>
            <w:color w:val="0000EE"/>
            <w:u w:val="single"/>
          </w:rPr>
          <w:t>https://www.investing.com/news/stock-market-news/samsung-sdi-signs-first-ev-battery-supply-deal-with-mercedesbenz-4622373</w:t>
        </w:r>
      </w:hyperlink>
      <w:r>
        <w:t xml:space="preserve"> - A Reuters report announcing that Samsung SDI has signed a multi-year agreement with Mercedes-Benz to supply batteries for electric vehicles. The article details that the batteries will feature high-nickel NCM (nickel, cobalt, and manganese) chemistry, powering Mercedes-Benz's next-generation EVs. It also mentions that Mercedes-Benz plans to use the batteries in future compact and mid-size electric SUVs and coupe models, though the size of the deal is not disclosed.</w:t>
      </w:r>
      <w:r/>
    </w:p>
    <w:p>
      <w:pPr>
        <w:pStyle w:val="ListNumber"/>
        <w:spacing w:line="240" w:lineRule="auto"/>
        <w:ind w:left="720"/>
      </w:pPr>
      <w:r/>
      <w:hyperlink r:id="rId12">
        <w:r>
          <w:rPr>
            <w:color w:val="0000EE"/>
            <w:u w:val="single"/>
          </w:rPr>
          <w:t>https://www.samsungsdi.com/sdi-now/sdi-news/4842.html</w:t>
        </w:r>
      </w:hyperlink>
      <w:r>
        <w:t xml:space="preserve"> - An official announcement from Samsung SDI about its first EV battery supply deal with Mercedes-Benz. The statement outlines the multi-year agreement to supply high-performance batteries for Mercedes-Benz's next-generation electric vehicles. It highlights the use of high-nickel NCM chemistry to deliver high energy density, extended driving range, long lifespan, and high power. The article also mentions plans for joint development of next-generation battery technology between the two companies.</w:t>
      </w:r>
      <w:r/>
    </w:p>
    <w:p>
      <w:pPr>
        <w:pStyle w:val="ListNumber"/>
        <w:spacing w:line="240" w:lineRule="auto"/>
        <w:ind w:left="720"/>
      </w:pPr>
      <w:r/>
      <w:hyperlink r:id="rId13">
        <w:r>
          <w:rPr>
            <w:color w:val="0000EE"/>
            <w:u w:val="single"/>
          </w:rPr>
          <w:t>https://www.sammobile.com/news/samsung-sdi-supply-batteries-mercedes-benz-electric-vehicles/</w:t>
        </w:r>
      </w:hyperlink>
      <w:r>
        <w:t xml:space="preserve"> - A report detailing Samsung SDI's agreement to supply batteries for Mercedes-Benz's next-generation electric vehicles. The article specifies that the batteries will be used in Mercedes-Benz's upcoming compact and mid-size electric SUVs and coupe models. It discusses the use of high-nickel NCM materials to provide higher energy density, longer driving range, improved lifespan, and greater power output. The piece also notes the signing ceremony attended by key executives from both companies.</w:t>
      </w:r>
      <w:r/>
    </w:p>
    <w:p>
      <w:pPr>
        <w:pStyle w:val="ListNumber"/>
        <w:spacing w:line="240" w:lineRule="auto"/>
        <w:ind w:left="720"/>
      </w:pPr>
      <w:r/>
      <w:hyperlink r:id="rId14">
        <w:r>
          <w:rPr>
            <w:color w:val="0000EE"/>
            <w:u w:val="single"/>
          </w:rPr>
          <w:t>https://www.euronews.com/business/2026/04/20/mercedes-and-samsung-sdi-sign-first-ev-battery-supply-deal</w:t>
        </w:r>
      </w:hyperlink>
      <w:r>
        <w:t xml:space="preserve"> - An article reporting on the first EV battery supply deal between Mercedes-Benz and Samsung SDI. The piece covers the multi-year agreement for future compact and mid-size models and the collaboration on next-generation battery development. It highlights the use of high-nickel NCM materials for extended driving range and longer lifespan. The article also mentions the deal's significance in expanding Samsung SDI's footprint in Europe's automotive sector and the potential for more affordable premium EVs in Europe.</w:t>
      </w:r>
      <w:r/>
    </w:p>
    <w:p>
      <w:pPr>
        <w:pStyle w:val="ListNumber"/>
        <w:spacing w:line="240" w:lineRule="auto"/>
        <w:ind w:left="720"/>
      </w:pPr>
      <w:r/>
      <w:hyperlink r:id="rId15">
        <w:r>
          <w:rPr>
            <w:color w:val="0000EE"/>
            <w:u w:val="single"/>
          </w:rPr>
          <w:t>https://wsau.com/2026/04/20/samsung-sdi-signs-first-ev-battery-supply-deal-with-mercedes-benz/</w:t>
        </w:r>
      </w:hyperlink>
      <w:r>
        <w:t xml:space="preserve"> - A Reuters report announcing that Samsung SDI has signed a multi-year agreement with Mercedes-Benz to supply batteries for electric vehicles. The article details that the batteries will feature high-nickel NCM (nickel, cobalt, and manganese) chemistry, powering Mercedes-Benz's next-generation EVs. It also mentions that Mercedes-Benz plans to use the batteries in future compact and mid-size electric SUVs and coupe models, though the size of the deal is not disclosed.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otodaymagazine.com/2026/04/mercedes-benz-samsung-sdi-ev-battery-strategy/" TargetMode="External"/><Relationship Id="rId11" Type="http://schemas.openxmlformats.org/officeDocument/2006/relationships/hyperlink" Target="https://www.investing.com/news/stock-market-news/samsung-sdi-signs-first-ev-battery-supply-deal-with-mercedesbenz-4622373" TargetMode="External"/><Relationship Id="rId12" Type="http://schemas.openxmlformats.org/officeDocument/2006/relationships/hyperlink" Target="https://www.samsungsdi.com/sdi-now/sdi-news/4842.html" TargetMode="External"/><Relationship Id="rId13" Type="http://schemas.openxmlformats.org/officeDocument/2006/relationships/hyperlink" Target="https://www.sammobile.com/news/samsung-sdi-supply-batteries-mercedes-benz-electric-vehicles/" TargetMode="External"/><Relationship Id="rId14" Type="http://schemas.openxmlformats.org/officeDocument/2006/relationships/hyperlink" Target="https://www.euronews.com/business/2026/04/20/mercedes-and-samsung-sdi-sign-first-ev-battery-supply-deal" TargetMode="External"/><Relationship Id="rId15" Type="http://schemas.openxmlformats.org/officeDocument/2006/relationships/hyperlink" Target="https://wsau.com/2026/04/20/samsung-sdi-signs-first-ev-battery-supply-deal-with-mercedes-be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