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EcoVadis partners with Google Cloud to accelerate AI-driven supply chain sustainability assessments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EcoVadis is deepening its use of artificial intelligence through a new partnership with Google Cloud, as the sustainability ratings provider looks to speed up internal workflows and sharpen the intelligence it delivers to corporate clients.</w:t>
      </w:r>
      <w:r/>
    </w:p>
    <w:p>
      <w:r/>
      <w:r>
        <w:t>The company will adopt Google Cloud’s Gemini Enterprise platform to support what it describes as an agentic AI strategy, with automated systems taking on defined tasks across functions such as sales support, human resources and internal request handling. EcoVadis says the aim is to cut administrative burden and free staff for more specialised work, while also creating room for employees to build new applications around the company’s operational needs.</w:t>
      </w:r>
      <w:r/>
    </w:p>
    <w:p>
      <w:r/>
      <w:r>
        <w:t>The move comes as ESG data providers face rising pressure to process larger volumes of supplier information more quickly and with greater consistency. EcoVadis sits at a crucial point in that market, helping businesses assess supplier risk and sustainability performance across complex global supply chains. Faster analysis, stronger knowledge management and more scalable operations are becoming increasingly important as customers seek clearer visibility into their vendors.</w:t>
      </w:r>
      <w:r/>
    </w:p>
    <w:p>
      <w:r/>
      <w:r>
        <w:t>According to EcoVadis, 89% of its employees already use Gemini tools in Google Workspace on a daily basis. The company is now expanding that usage with formal training designed to broaden access to no-code and low-code agent development, while still keeping engineering support available for more advanced work.</w:t>
      </w:r>
      <w:r/>
    </w:p>
    <w:p>
      <w:r/>
      <w:r>
        <w:t>Frank Soetebeer, EcoVadis’s chief technology officer, said the company sees responsible generative AI as central to its ability to grow and meet customer expectations, adding that the technology can strengthen internal efficiency and improve alignment with client needs.</w:t>
      </w:r>
      <w:r/>
    </w:p>
    <w:p>
      <w:r/>
      <w:r>
        <w:t>EcoVadis has also stressed that its AI deployment will remain subject to human oversight and governance controls. That is a significant point in an area where the use of automated systems in ESG reporting and supplier assessment is attracting growing scrutiny from regulators, investors and customers. The company says privacy and security are being treated as core requirements, particularly because its platform handles sensitive supplier data and disclosure information.</w:t>
      </w:r>
      <w:r/>
    </w:p>
    <w:p>
      <w:r/>
      <w:r>
        <w:t>Google Cloud framed the deal as evidence of demand for AI tools that can be adapted to specific business problems. Anthony Cirot, vice president for EMEA South at Google Cloud, described EcoVadis as a practical early adopter of agentic AI that is using the technology to boost both internal efficiency and customer value.</w:t>
      </w:r>
      <w:r/>
    </w:p>
    <w:p>
      <w:r/>
      <w:r>
        <w:t>EcoVadis has already been using AI in parts of its own platform. On its website, the company says automated tools help review and verify supplier documents, generate risk scores within minutes and support a multilingual assistant that summarises scorecards and extracts insights from large datasets. Even so, the company says every rating still goes through human review, with assessments examined by at least two analysts.</w:t>
      </w:r>
      <w:r/>
    </w:p>
    <w:p>
      <w:r/>
      <w:r>
        <w:t>The latest partnership reflects a wider trend in the ESG sector, where data providers are increasingly turning to automation to cope with fragmented inputs, evolving standards and demand for faster decision-making in procurement and compliance. For companies relying on supplier assessments, the appeal is not only speed but also the prospect of more granular and more reliable insight across multi-tier supply chains.</w:t>
      </w:r>
      <w:r/>
    </w:p>
    <w:p>
      <w:r/>
      <w:r>
        <w:t>For EcoVadis, the challenge will be to scale those benefits without weakening the trust that underpins its ratings business. The company’s emphasis on governance suggests it is aware that, in ESG as in other data-heavy markets, the credibility of the system matters as much as the efficiency gains.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https://esgnews.com/google-cloud-partners-with-ecovadis-to-scale-ai-driven-supply-chain-insights/?utm_source=rss&amp;utm_medium=rss&amp;utm_campaign=google-cloud-partners-with-ecovadis-to-scale-ai-driven-supply-chain-insights</w:t>
        </w:r>
      </w:hyperlink>
      <w:r>
        <w:t xml:space="preserve"> - Please view link - unable to able to access data</w:t>
      </w:r>
      <w:r/>
    </w:p>
    <w:p>
      <w:pPr>
        <w:pStyle w:val="ListNumber"/>
        <w:spacing w:line="240" w:lineRule="auto"/>
        <w:ind w:left="720"/>
      </w:pPr>
      <w:r/>
      <w:hyperlink r:id="rId11">
        <w:r>
          <w:rPr>
            <w:color w:val="0000EE"/>
            <w:u w:val="single"/>
          </w:rPr>
          <w:t>https://esgnews.com/google-cloud-partners-with-ecovadis-to-scale-ai-driven-supply-chain-insights/</w:t>
        </w:r>
      </w:hyperlink>
      <w:r>
        <w:t xml:space="preserve"> - EcoVadis has partnered with Google Cloud to integrate agentic AI into its global sustainability ratings and supply chain intelligence platform. By deploying Google Cloud's Gemini Enterprise, EcoVadis aims to enhance operational efficiency and provide deeper insights to corporate clients. This collaboration reflects a broader trend among ESG data providers towards automation and AI-assisted analysis, addressing the growing demand for supply chain transparency. The initiative focuses on embedding AI across various functions, including sales support, HR processes, and internal request management, to reduce administrative workloads and allow teams to concentrate on higher-value tasks.</w:t>
      </w:r>
      <w:r/>
    </w:p>
    <w:p>
      <w:pPr>
        <w:pStyle w:val="ListNumber"/>
        <w:spacing w:line="240" w:lineRule="auto"/>
        <w:ind w:left="720"/>
      </w:pPr>
      <w:r/>
      <w:hyperlink r:id="rId12">
        <w:r>
          <w:rPr>
            <w:color w:val="0000EE"/>
            <w:u w:val="single"/>
          </w:rPr>
          <w:t>https://www.prnewswire.com/news-releases/ecovadis-partners-with-google-cloud-to-boost-operations-and-client-value-with-agentic-ai-302749245.html</w:t>
        </w:r>
      </w:hyperlink>
      <w:r>
        <w:t xml:space="preserve"> - EcoVadis has announced a partnership with Google Cloud to accelerate its AI strategy by embracing agentic AI to enhance operations and customer value. The company has selected Google Cloud's Gemini Enterprise platform and will implement dedicated training programs to improve workflows, enabling employees to focus on value-added tasks. This collaboration aims to scale EcoVadis' operations and increase growth opportunities by integrating AI into its core processes, reflecting a commitment to innovation and efficiency in sustainability assessments.</w:t>
      </w:r>
      <w:r/>
    </w:p>
    <w:p>
      <w:pPr>
        <w:pStyle w:val="ListNumber"/>
        <w:spacing w:line="240" w:lineRule="auto"/>
        <w:ind w:left="720"/>
      </w:pPr>
      <w:r/>
      <w:hyperlink r:id="rId13">
        <w:r>
          <w:rPr>
            <w:color w:val="0000EE"/>
            <w:u w:val="single"/>
          </w:rPr>
          <w:t>https://ecovadis.com/ai/</w:t>
        </w:r>
      </w:hyperlink>
      <w:r>
        <w:t xml:space="preserve"> - EcoVadis is integrating AI into its sustainability assessments to enhance supply chain transparency and efficiency. The company employs AI tools to review and verify supplier documents, delivering risk scores within minutes. AI also powers a multilingual assistant that summarizes supplier scorecards and generates insights from vast amounts of data. Despite AI's role, every EcoVadis rating undergoes human review to ensure reliability and quality, with each assessment evaluated by at least two analysts.</w:t>
      </w:r>
      <w:r/>
    </w:p>
    <w:p>
      <w:pPr>
        <w:pStyle w:val="ListNumber"/>
        <w:spacing w:line="240" w:lineRule="auto"/>
        <w:ind w:left="720"/>
      </w:pPr>
      <w:r/>
      <w:hyperlink r:id="rId14">
        <w:r>
          <w:rPr>
            <w:color w:val="0000EE"/>
            <w:u w:val="single"/>
          </w:rPr>
          <w:t>https://www.microsoft.com/en/customers/story/23886-ecovadis-azure-open-ai-service</w:t>
        </w:r>
      </w:hyperlink>
      <w:r>
        <w:t xml:space="preserve"> - EcoVadis leverages Microsoft Azure's AI capabilities to enhance sustainability intelligence in supply chains. By integrating Azure OpenAI Service, EcoVadis developed an AI-powered solution that streamlines procurement by summarizing supplier scorecards and generating insights from extensive data. This collaboration enables EcoVadis to optimize processes and drive innovation within a reliable platform, supporting businesses in complying with ESG regulations and improving sustainability performance across global value chains.</w:t>
      </w:r>
      <w:r/>
    </w:p>
    <w:p>
      <w:pPr>
        <w:pStyle w:val="ListNumber"/>
        <w:spacing w:line="240" w:lineRule="auto"/>
        <w:ind w:left="720"/>
      </w:pPr>
      <w:r/>
      <w:hyperlink r:id="rId15">
        <w:r>
          <w:rPr>
            <w:color w:val="0000EE"/>
            <w:u w:val="single"/>
          </w:rPr>
          <w:t>https://www.forbes.com/sites/googlecloud/2021/08/26/its-data-that-drives-resilient-and-sustainable-supply-chains/</w:t>
        </w:r>
      </w:hyperlink>
      <w:r>
        <w:t xml:space="preserve"> - Data management and insights driven by machine learning and artificial intelligence are critical to effective supply chain transformation and resiliency. The article discusses how data is changing supply chains by providing visibility and intelligence across the network, enabling companies to optimize relationships, reduce environmental impact, and adapt to disruptions in real-time. It emphasizes the importance of reimagining core processes such as supply chain design to build resilient and sustainable supply chains.</w:t>
      </w:r>
      <w:r/>
    </w:p>
    <w:p>
      <w:pPr>
        <w:pStyle w:val="ListNumber"/>
        <w:spacing w:line="240" w:lineRule="auto"/>
        <w:ind w:left="720"/>
      </w:pPr>
      <w:r/>
      <w:hyperlink r:id="rId16">
        <w:r>
          <w:rPr>
            <w:color w:val="0000EE"/>
            <w:u w:val="single"/>
          </w:rPr>
          <w:t>https://blog.google/innovation-and-ai/infrastructure-and-cloud/google-cloud/google-cloud-ai-retailers-nrf-2025/</w:t>
        </w:r>
      </w:hyperlink>
      <w:r>
        <w:t xml:space="preserve"> - At the National Retail Federation (NRF) 2025 event, Google Cloud introduced new AI tools designed to help retailers build generative AI search and agents. These tools aim to assist retailers in operating more efficiently and creating personalized shopping experiences to meet evolving customer expectations and address challenges like rising costs and supply chain complexities. The announcement highlights Google Cloud's commitment to supporting retailers in leveraging AI for enhanced operational efficiency and customer engagement.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sgnews.com/google-cloud-partners-with-ecovadis-to-scale-ai-driven-supply-chain-insights/?utm_source=rss&amp;utm_medium=rss&amp;utm_campaign=google-cloud-partners-with-ecovadis-to-scale-ai-driven-supply-chain-insights" TargetMode="External"/><Relationship Id="rId11" Type="http://schemas.openxmlformats.org/officeDocument/2006/relationships/hyperlink" Target="https://esgnews.com/google-cloud-partners-with-ecovadis-to-scale-ai-driven-supply-chain-insights/" TargetMode="External"/><Relationship Id="rId12" Type="http://schemas.openxmlformats.org/officeDocument/2006/relationships/hyperlink" Target="https://www.prnewswire.com/news-releases/ecovadis-partners-with-google-cloud-to-boost-operations-and-client-value-with-agentic-ai-302749245.html" TargetMode="External"/><Relationship Id="rId13" Type="http://schemas.openxmlformats.org/officeDocument/2006/relationships/hyperlink" Target="https://ecovadis.com/ai/" TargetMode="External"/><Relationship Id="rId14" Type="http://schemas.openxmlformats.org/officeDocument/2006/relationships/hyperlink" Target="https://www.microsoft.com/en/customers/story/23886-ecovadis-azure-open-ai-service" TargetMode="External"/><Relationship Id="rId15" Type="http://schemas.openxmlformats.org/officeDocument/2006/relationships/hyperlink" Target="https://www.forbes.com/sites/googlecloud/2021/08/26/its-data-that-drives-resilient-and-sustainable-supply-chains/" TargetMode="External"/><Relationship Id="rId16" Type="http://schemas.openxmlformats.org/officeDocument/2006/relationships/hyperlink" Target="https://blog.google/innovation-and-ai/infrastructure-and-cloud/google-cloud/google-cloud-ai-retailers-nrf-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