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SMEs to overhaul sourcing strategies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and medium-sized enterprises (SMEs) in the UK are poised to significantly revamp their sourcing strategies in 2025, according to a recent study commissioned by Alibaba.com. The research, which surveyed over 1,000 sourcing decision makers in SMEs, reveals that 57% of these businesses intend to switch suppliers this year, with a primary focus on cost efficiency and product quality.</w:t>
      </w:r>
      <w:r/>
    </w:p>
    <w:p>
      <w:r/>
      <w:r>
        <w:t>The findings indicate that nearly half (43%) of respondents view sourcing products at more affordable prices as a critical priority. Additionally, 40% highlighted the importance of finding reliable suppliers, while 32% expressed a commitment to sourcing sustainable products. The ability to attract new customers through innovative and trendy products was also a key factor for 31% of those surveyed.</w:t>
      </w:r>
      <w:r/>
    </w:p>
    <w:p>
      <w:r/>
      <w:r>
        <w:t>This shift towards new suppliers is driven by the increasing reliance on digital sourcing channels, particularly online business-to-business marketplaces. The study underscores a growing preference for direct sourcing, where businesses purchase goods straight from suppliers rather than through intermediaries. The report shows that 59% of SMEs believe that digital sourcing has become more important compared to the previous year.</w:t>
      </w:r>
      <w:r/>
    </w:p>
    <w:p>
      <w:r/>
      <w:r>
        <w:t>Kuo Zhang, President of Alibaba.com, commented on the findings, stating, "UK SMEs are becoming more strategic in their sourcing... Our research shows that SMEs are looking beyond cost savings and actively seeking new suppliers to future-proof their businesses." He noted that this trend mirrors a broader pattern in Europe, where orders placed by European buyers on Alibaba's platform surged by 75% year-on-year in February.</w:t>
      </w:r>
      <w:r/>
    </w:p>
    <w:p>
      <w:r/>
      <w:r>
        <w:t>In response to these evolving market demands, the upcoming March Expo 2025, starting on 1 March, aims to support SMEs by providing access to over one million new products at competitive prices, as well as various discounts and shipping incentives. The event serves as a vital platform connecting buyers and sellers globally, facilitating the discovery of the latest product opportunities and supplier partnerships.</w:t>
      </w:r>
      <w:r/>
    </w:p>
    <w:p>
      <w:r/>
      <w:r>
        <w:t>The study was conducted by Censuswide between 31 January and 6 February 2025, focusing on businesses with fewer than 150 employees. It is clear that as UK SMEs adapt to shifting market conditions, their emphasis on digital sourcing and supplier relationships is set to shape the business landscape in the 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https://retailtimes.co.uk/alibaba-com-publishes-new-research-on-2025-product-sourcing-strategies/</w:t>
        </w:r>
      </w:hyperlink>
      <w:r>
        <w:t xml:space="preserve"> - This URL supports the claim that UK SMEs are prioritizing cost-effective sourcing, finding trusted suppliers, and embracing digital sourcing channels. It also highlights the upcoming March Expo 2025 as a key event for SMEs to discover new products and suppliers.</w:t>
      </w:r>
      <w:r/>
    </w:p>
    <w:p>
      <w:pPr>
        <w:pStyle w:val="ListNumber"/>
        <w:spacing w:line="240" w:lineRule="auto"/>
        <w:ind w:left="720"/>
      </w:pPr>
      <w:r/>
      <w:hyperlink r:id="rId11">
        <w:r>
          <w:rPr>
            <w:color w:val="0000EE"/>
            <w:u w:val="single"/>
          </w:rPr>
          <w:t>https://www.business-money.com/announcements/uk-smes-prioritise-trendy-and-high-quality-products-as-direct-sourcing-takes-centre-stage/</w:t>
        </w:r>
      </w:hyperlink>
      <w:r>
        <w:t xml:space="preserve"> - This article corroborates the findings that UK SMEs are focusing on sourcing trendy and high-quality products while shifting towards direct sourcing. It also mentions the importance of digital channels in this process.</w:t>
      </w:r>
      <w:r/>
    </w:p>
    <w:p>
      <w:pPr>
        <w:pStyle w:val="ListNumber"/>
        <w:spacing w:line="240" w:lineRule="auto"/>
        <w:ind w:left="720"/>
      </w:pPr>
      <w:r/>
      <w:hyperlink r:id="rId12">
        <w:r>
          <w:rPr>
            <w:color w:val="0000EE"/>
            <w:u w:val="single"/>
          </w:rPr>
          <w:t>https://www.prnewswire.co.uk/news-releases/uk-smes-prioritise-trendy-and-high-quality-products-as-direct-sourcing-takes-centre-stage-reveals-new-alibabacom-research-302385473.html</w:t>
        </w:r>
      </w:hyperlink>
      <w:r>
        <w:t xml:space="preserve"> - This press release supports the claim that UK SMEs are prioritizing trendy products and direct sourcing. It also provides details about the research conducted by Alibaba.com and the upcoming March Expo 2025.</w:t>
      </w:r>
      <w:r/>
    </w:p>
    <w:p>
      <w:pPr>
        <w:pStyle w:val="ListNumber"/>
        <w:spacing w:line="240" w:lineRule="auto"/>
        <w:ind w:left="720"/>
      </w:pPr>
      <w:r/>
      <w:hyperlink r:id="rId13">
        <w:r>
          <w:rPr>
            <w:color w:val="0000EE"/>
            <w:u w:val="single"/>
          </w:rPr>
          <w:t>https://www.vacourts.gov/courts/scv/rulesofcourt.pdf</w:t>
        </w:r>
      </w:hyperlink>
      <w:r>
        <w:t xml:space="preserve"> - This URL does not directly support the claims about UK SMEs but is included as it was part of the search results. However, it pertains to legal procedures and does not relate to the topic at hand.</w:t>
      </w:r>
      <w:r/>
    </w:p>
    <w:p>
      <w:pPr>
        <w:pStyle w:val="ListNumber"/>
        <w:spacing w:line="240" w:lineRule="auto"/>
        <w:ind w:left="720"/>
      </w:pPr>
      <w:r/>
      <w:hyperlink r:id="rId14">
        <w:r>
          <w:rPr>
            <w:color w:val="0000EE"/>
            <w:u w:val="single"/>
          </w:rPr>
          <w:t>https://www.justice.gov/opcl/overview-privacy-act-1974-2020-edition/disclosures-third-parties</w:t>
        </w:r>
      </w:hyperlink>
      <w:r>
        <w:t xml:space="preserve"> - This URL does not support the claims about UK SMEs and their sourcing strategies. It discusses the Privacy Act and its implications for information disclosure.</w:t>
      </w:r>
      <w:r/>
    </w:p>
    <w:p>
      <w:pPr>
        <w:pStyle w:val="ListNumber"/>
        <w:spacing w:line="240" w:lineRule="auto"/>
        <w:ind w:left="720"/>
      </w:pPr>
      <w:r/>
      <w:hyperlink r:id="rId9">
        <w:r>
          <w:rPr>
            <w:color w:val="0000EE"/>
            <w:u w:val="single"/>
          </w:rPr>
          <w:t>https://www.noahwire.com</w:t>
        </w:r>
      </w:hyperlink>
      <w:r>
        <w:t xml:space="preserve"> - This URL is mentioned as a source but does not provide specific information to support the claims about UK SMEs' sourcing strategies. It is included as it was part of the original query.</w:t>
      </w:r>
      <w:r/>
    </w:p>
    <w:p>
      <w:pPr>
        <w:pStyle w:val="ListNumber"/>
        <w:spacing w:line="240" w:lineRule="auto"/>
        <w:ind w:left="720"/>
      </w:pPr>
      <w:r/>
      <w:hyperlink r:id="rId12">
        <w:r>
          <w:rPr>
            <w:color w:val="0000EE"/>
            <w:u w:val="single"/>
          </w:rPr>
          <w:t>https://www.prnewswire.co.uk/news-releases/uk-smes-prioritise-trendy-and-high-quality-products-as-direct-sourcing-takes-centre-stage-reveals-new-alibabacom-research-302385473.html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imes.co.uk/alibaba-com-publishes-new-research-on-2025-product-sourcing-strategies/" TargetMode="External"/><Relationship Id="rId11" Type="http://schemas.openxmlformats.org/officeDocument/2006/relationships/hyperlink" Target="https://www.business-money.com/announcements/uk-smes-prioritise-trendy-and-high-quality-products-as-direct-sourcing-takes-centre-stage/" TargetMode="External"/><Relationship Id="rId12" Type="http://schemas.openxmlformats.org/officeDocument/2006/relationships/hyperlink" Target="https://www.prnewswire.co.uk/news-releases/uk-smes-prioritise-trendy-and-high-quality-products-as-direct-sourcing-takes-centre-stage-reveals-new-alibabacom-research-302385473.html"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justice.gov/opcl/overview-privacy-act-1974-2020-edition/disclosures-third-par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