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issues cautious earning forecast, signalling economic turbulence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logistics giant FedEx has issued a concerning forecast regarding its future earnings, signalling potential turbulence in the American economy. John Dietrich, the company's Chief Financial Officer, recently revised the earnings expectations for FedEx, predicting a slowdown in business operations especially projected for 2025. This forecast comes despite the firm having started the financial year on a positive note, exceeding Wall Street's earnings expectations.</w:t>
      </w:r>
      <w:r/>
    </w:p>
    <w:p>
      <w:r/>
      <w:r>
        <w:t>Dietrich conveyed his cautious outlook during a recent statement, asserting, "I think it’s reasonable to assume that the macro environment is not going to significantly improve, at least through the first half of fiscal 2026." The company’s perspective is critical as it primarily serves as a barometer for consumer demand and domestic trade, directly feeling the effects of supply chain disruptions, retail slowdowns, and shifts in manufacturing before broader market analyses catch up.</w:t>
      </w:r>
      <w:r/>
    </w:p>
    <w:p>
      <w:r/>
      <w:r>
        <w:t>In conjunction with the grim earnings forecast, FedEx’s stock has experienced a notable fall, declining over 11 percent since January. This downturn places FedEx’s performance under scrutiny as logistics firms are frequently viewed as bellwether indicators for economic health, revealing wider trends in consumer spending and business growth.</w:t>
      </w:r>
      <w:r/>
    </w:p>
    <w:p>
      <w:r/>
      <w:r>
        <w:t>Dietrich's predictions align with a growing sense of unease among corporate leaders across various sectors. Observers noted that executives from 60 different companies employed the term 'uncertainty' a total of 117 times during the recent earnings season, indicating a shared sentiment of apprehension about economic conditions. Many executives have expressed frustration regarding the Trump administration's unpredictable policies, particularly concerning tariffs imposed on Canada and Mexico. The administration's shifting stance on these tariffs, previously announced in February and March, has led to a climate of uncertainty that complicates long-term business planning.</w:t>
      </w:r>
      <w:r/>
    </w:p>
    <w:p>
      <w:r/>
      <w:r>
        <w:t>Neil Saunders, the managing director of retail at GlobalData, commented on the impact of this ambiguity, stating, "It is very difficult for [companies] to plan against this kind of background noise, which is why executives are flagging the uncertainty on their earnings calls."</w:t>
      </w:r>
      <w:r/>
    </w:p>
    <w:p>
      <w:r/>
      <w:r>
        <w:t>FedEx's cautious outlook is echoed by several other major corporations. Retail giant Walmart has also indicated a potential decrease in growth, forecasting a reduction by a third for the year 2025. Furthermore, prominent figures in finance, including Jamie Dimon and Larry Fink, leaders of JP Morgan Chase and BlackRock respectively, have acknowledged that a slowdown in economic activity is currently unfolding.</w:t>
      </w:r>
      <w:r/>
    </w:p>
    <w:p>
      <w:r/>
      <w:r>
        <w:t>An additional complication for businesses is the need to raise prices due to evolving trade policies, which has been highlighted by major retailers such as Best Buy and Target. All these developments come in the context of President Trump's remarks regarding the economy, wherein he suggested that there would be an "adjustment period" while stating, "Tariffs are about Making America Great Again. There may be a little disturbance."</w:t>
      </w:r>
      <w:r/>
    </w:p>
    <w:p>
      <w:r/>
      <w:r>
        <w:t>Despite the ongoing uncertainties, the stock market reacted positively to news that the administration was shifting to a more measured approach regarding tariffs on March 24, temporarily buoying FedEx’s stock and other major indexes. However, the prevailing sentiment remains one of caution as businesses brace for what could be challenging economic conditions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https://investors.fedex.com/news-and-events/investor-news/investor-news-details/2025/FedEx-Reports-Third-Quarter-Diluted-EPS-of-3-76-and-Adjusted-Diluted-EPS-of-4-51/default.aspx</w:t>
        </w:r>
      </w:hyperlink>
      <w:r>
        <w:t xml:space="preserve"> - Supports FedEx's earnings report and financial outlook for the future, including its cautious stance on economic conditions. This source details FedEx's financial performance and guidance for future operations.</w:t>
      </w:r>
      <w:r/>
    </w:p>
    <w:p>
      <w:pPr>
        <w:pStyle w:val="ListNumber"/>
        <w:spacing w:line="240" w:lineRule="auto"/>
        <w:ind w:left="720"/>
      </w:pPr>
      <w:r/>
      <w:hyperlink r:id="rId11">
        <w:r>
          <w:rPr>
            <w:color w:val="0000EE"/>
            <w:u w:val="single"/>
          </w:rPr>
          <w:t>https://www.investopedia.com/what-analysts-think-of-fedex-stock-ahead-of-earnings-update-11696471</w:t>
        </w:r>
      </w:hyperlink>
      <w:r>
        <w:t xml:space="preserve"> - Discusses analyst expectations and responses to FedEx's earnings report, highlighting its importance in gauging economic health. It also provides insights into the company's stock performance.</w:t>
      </w:r>
      <w:r/>
    </w:p>
    <w:p>
      <w:pPr>
        <w:pStyle w:val="ListNumber"/>
        <w:spacing w:line="240" w:lineRule="auto"/>
        <w:ind w:left="720"/>
      </w:pPr>
      <w:r/>
      <w:hyperlink r:id="rId12">
        <w:r>
          <w:rPr>
            <w:color w:val="0000EE"/>
            <w:u w:val="single"/>
          </w:rPr>
          <w:t>https://www.cnbc.com/2023/03/14/walmart-ceo-douglas-mcenroe-on-2023-outlook.html</w:t>
        </w:r>
      </w:hyperlink>
      <w:r>
        <w:t xml:space="preserve"> - Provides context for Walmart's growth forecasts and the broader retail sector's outlook, which can impact economic conditions similar to FedEx's situation.</w:t>
      </w:r>
      <w:r/>
    </w:p>
    <w:p>
      <w:pPr>
        <w:pStyle w:val="ListNumber"/>
        <w:spacing w:line="240" w:lineRule="auto"/>
        <w:ind w:left="720"/>
      </w:pPr>
      <w:r/>
      <w:hyperlink r:id="rId13">
        <w:r>
          <w:rPr>
            <w:color w:val="0000EE"/>
            <w:u w:val="single"/>
          </w:rPr>
          <w:t>https://www.reuters.com/business/finance-markets/us-markets-jpmorgan-chase-ceo-jamie-dimon-says-global-economic-growth-2023-02-24/</w:t>
        </w:r>
      </w:hyperlink>
      <w:r>
        <w:t xml:space="preserve"> - Cites Jamie Dimon's views on economic conditions, reflecting the cautious sentiment among financial leaders, similar to FedEx's outlook.</w:t>
      </w:r>
      <w:r/>
    </w:p>
    <w:p>
      <w:pPr>
        <w:pStyle w:val="ListNumber"/>
        <w:spacing w:line="240" w:lineRule="auto"/>
        <w:ind w:left="720"/>
      </w:pPr>
      <w:r/>
      <w:hyperlink r:id="rId14">
        <w:r>
          <w:rPr>
            <w:color w:val="0000EE"/>
            <w:u w:val="single"/>
          </w:rPr>
          <w:t>https://www.cnbc.com/2023/02/15/blackrock-earnings-larry-fink-says-inflation-is-still-the-enemy.html</w:t>
        </w:r>
      </w:hyperlink>
      <w:r>
        <w:t xml:space="preserve"> - Highlights Larry Fink's comments on economic challenges, mirroring the concerns expressed by FedEx and other major corporations about economic uncertainty.</w:t>
      </w:r>
      <w:r/>
    </w:p>
    <w:p>
      <w:pPr>
        <w:pStyle w:val="ListNumber"/>
        <w:spacing w:line="240" w:lineRule="auto"/>
        <w:ind w:left="720"/>
      </w:pPr>
      <w:r/>
      <w:hyperlink r:id="rId15">
        <w:r>
          <w:rPr>
            <w:color w:val="0000EE"/>
            <w:u w:val="single"/>
          </w:rPr>
          <w:t>https://www.bloomberg.com/news/articles/2023-03-24/trump-tariffs-on-canada-mexico-in-limbo-after-congress-move</w:t>
        </w:r>
      </w:hyperlink>
      <w:r>
        <w:t xml:space="preserve"> - Details the uncertainty surrounding trade policies, particularly tariffs on Canada and Mexico, which impacts business planning and economic stability.</w:t>
      </w:r>
      <w:r/>
    </w:p>
    <w:p>
      <w:pPr>
        <w:pStyle w:val="ListNumber"/>
        <w:spacing w:line="240" w:lineRule="auto"/>
        <w:ind w:left="720"/>
      </w:pPr>
      <w:r/>
      <w:hyperlink r:id="rId16">
        <w:r>
          <w:rPr>
            <w:color w:val="0000EE"/>
            <w:u w:val="single"/>
          </w:rPr>
          <w:t>https://www.dailymail.co.uk/yourmoney/article-14532523/fedex-cfo-John-dietrich-warning-economy.html?ns_mchannel=rss&amp;ns_campaign=1490&amp;ito=1490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fedex.com/news-and-events/investor-news/investor-news-details/2025/FedEx-Reports-Third-Quarter-Diluted-EPS-of-3-76-and-Adjusted-Diluted-EPS-of-4-51/default.aspx" TargetMode="External"/><Relationship Id="rId11" Type="http://schemas.openxmlformats.org/officeDocument/2006/relationships/hyperlink" Target="https://www.investopedia.com/what-analysts-think-of-fedex-stock-ahead-of-earnings-update-11696471" TargetMode="External"/><Relationship Id="rId12" Type="http://schemas.openxmlformats.org/officeDocument/2006/relationships/hyperlink" Target="https://www.cnbc.com/2023/03/14/walmart-ceo-douglas-mcenroe-on-2023-outlook.html" TargetMode="External"/><Relationship Id="rId13" Type="http://schemas.openxmlformats.org/officeDocument/2006/relationships/hyperlink" Target="https://www.reuters.com/business/finance-markets/us-markets-jpmorgan-chase-ceo-jamie-dimon-says-global-economic-growth-2023-02-24/" TargetMode="External"/><Relationship Id="rId14" Type="http://schemas.openxmlformats.org/officeDocument/2006/relationships/hyperlink" Target="https://www.cnbc.com/2023/02/15/blackrock-earnings-larry-fink-says-inflation-is-still-the-enemy.html" TargetMode="External"/><Relationship Id="rId15" Type="http://schemas.openxmlformats.org/officeDocument/2006/relationships/hyperlink" Target="https://www.bloomberg.com/news/articles/2023-03-24/trump-tariffs-on-canada-mexico-in-limbo-after-congress-move" TargetMode="External"/><Relationship Id="rId16" Type="http://schemas.openxmlformats.org/officeDocument/2006/relationships/hyperlink" Target="https://www.dailymail.co.uk/yourmoney/article-14532523/fedex-cfo-John-dietrich-warning-econom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