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AMPP supports U.S. Navy's call for enhancements in shipbuilding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Association for Materials Protection and Performance (AMPP) has voiced its support for the U.S. Navy’s call for enhancements in shipbuilding, focusing on modernisation, workforce development, and improved supply chain performance. This assertion comes in light of recent testimonies from Navy leaders presented to the Senate, highlighting that timely and budget-compliant delivery of warships relies on effective collaboration with industrial partners and a highly skilled workforce.</w:t>
      </w:r>
      <w:r/>
    </w:p>
    <w:p>
      <w:r/>
      <w:r>
        <w:t>Alan Thomas, CEO of AMPP, stated, “From corrosion control and coatings inspection to materials integrity and workforce certification, AMPP professionals help ensure ships are built to last and ready to defend.” He emphasised the organisation's commitment to boosting productivity, enhancing safety at shipyards, and providing workers with essential training and resources.</w:t>
      </w:r>
      <w:r/>
    </w:p>
    <w:p>
      <w:r/>
      <w:r>
        <w:t>AMPP offers a variety of globally recognised qualification programs and technical standards aimed at supporting shipyard operations. Over the last three decades, AMPP and its predecessor organisations have trained more than 60,000 maritime professionals across over 11,000 classes worldwide. This initiative aims to equip qualified coatings applicators, inspectors, and engineers with the necessary expertise to maintain the integrity and readiness of naval assets.</w:t>
      </w:r>
      <w:r/>
    </w:p>
    <w:p>
      <w:r/>
      <w:r>
        <w:t>With a membership exceeding 35,500 individuals in 170 countries, AMPP intends to forge partnerships with defence and industry leaders to strengthen shipbuilding capabilities and ensure the sustainability of vital infrastructure. As noted by AMPP, their efforts contribute significantly to defence readiness and workforce development, indicating their important role in the ongoing evolution of the shipbuilding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https://www.ampp.org/Corrosion-Central/Industries/Maritime-Industry/</w:t>
        </w:r>
      </w:hyperlink>
      <w:r>
        <w:t xml:space="preserve"> - This URL supports AMPP's role in providing solutions to the maritime industry, including corrosion management, which is crucial for maintaining naval assets. It highlights AMPP's commitment to reducing costs, maximizing asset availability, and ensuring safety in the maritime sector.</w:t>
      </w:r>
      <w:r/>
    </w:p>
    <w:p>
      <w:pPr>
        <w:pStyle w:val="ListNumber"/>
        <w:spacing w:line="240" w:lineRule="auto"/>
        <w:ind w:left="720"/>
      </w:pPr>
      <w:r/>
      <w:hyperlink r:id="rId11">
        <w:r>
          <w:rPr>
            <w:color w:val="0000EE"/>
            <w:u w:val="single"/>
          </w:rPr>
          <w:t>https://www.ampp.org</w:t>
        </w:r>
      </w:hyperlink>
      <w:r>
        <w:t xml:space="preserve"> - This URL corroborates AMPP's global presence and its focus on advancing materials protection and performance. It also highlights AMPP's extensive membership and its role in education and certification for maritime professionals.</w:t>
      </w:r>
      <w:r/>
    </w:p>
    <w:p>
      <w:pPr>
        <w:pStyle w:val="ListNumber"/>
        <w:spacing w:line="240" w:lineRule="auto"/>
        <w:ind w:left="720"/>
      </w:pPr>
      <w:r/>
      <w:hyperlink r:id="rId12">
        <w:r>
          <w:rPr>
            <w:color w:val="0000EE"/>
            <w:u w:val="single"/>
          </w:rPr>
          <w:t>https://www.amo-union.org/ships-for-america-act-introduced-to-revitalize-u-s-shipbuilding-and-commercial-maritime-industries/</w:t>
        </w:r>
      </w:hyperlink>
      <w:r>
        <w:t xml:space="preserve"> - This URL provides background on the SHIPS for America Act, which aims to revitalize U.S. shipbuilding and maritime industries. It indirectly supports AMPP's goals by highlighting the need for enhanced shipbuilding capabilities and workforce development.</w:t>
      </w:r>
      <w:r/>
    </w:p>
    <w:p>
      <w:pPr>
        <w:pStyle w:val="ListNumber"/>
        <w:spacing w:line="240" w:lineRule="auto"/>
        <w:ind w:left="720"/>
      </w:pPr>
      <w:r/>
      <w:hyperlink r:id="rId13">
        <w:r>
          <w:rPr>
            <w:color w:val="0000EE"/>
            <w:u w:val="single"/>
          </w:rPr>
          <w:t>https://www.acquisition.gov/far/part-9</w:t>
        </w:r>
      </w:hyperlink>
      <w:r>
        <w:t xml:space="preserve"> - This URL does not directly support the specific claims about AMPP but offers insight into contractor qualifications and performance in government contracts, which can be relevant to shipbuilding projects involving federal contractors.</w:t>
      </w:r>
      <w:r/>
    </w:p>
    <w:p>
      <w:pPr>
        <w:pStyle w:val="ListNumber"/>
        <w:spacing w:line="240" w:lineRule="auto"/>
        <w:ind w:left="720"/>
      </w:pPr>
      <w:r/>
      <w:hyperlink r:id="rId14">
        <w:r>
          <w:rPr>
            <w:color w:val="0000EE"/>
            <w:u w:val="single"/>
          </w:rPr>
          <w:t>https://www.ampp.org/Certifications/Education-and-Certification</w:t>
        </w:r>
      </w:hyperlink>
      <w:r>
        <w:t xml:space="preserve"> - Although not explicitly available in the search results, this link would typically support AMPP's role in providing globally recognized certification programs, which are integral to enhancing workforce skills in the maritime sector.</w:t>
      </w:r>
      <w:r/>
    </w:p>
    <w:p>
      <w:pPr>
        <w:pStyle w:val="ListNumber"/>
        <w:spacing w:line="240" w:lineRule="auto"/>
        <w:ind w:left="720"/>
      </w:pPr>
      <w:r/>
      <w:hyperlink r:id="rId15">
        <w:r>
          <w:rPr>
            <w:color w:val="0000EE"/>
            <w:u w:val="single"/>
          </w:rPr>
          <w:t>https://www.ampp.org/About/About-Us/</w:t>
        </w:r>
      </w:hyperlink>
      <w:r>
        <w:t xml:space="preserve"> - This URL provides an overview of AMPP's mission and its global influence in materials protection and performance. It supports the assertion that AMPP is a significant player in the maritime industry through its educational and standardization efforts.</w:t>
      </w:r>
      <w:r/>
    </w:p>
    <w:p>
      <w:pPr>
        <w:pStyle w:val="ListNumber"/>
        <w:spacing w:line="240" w:lineRule="auto"/>
        <w:ind w:left="720"/>
      </w:pPr>
      <w:r/>
      <w:hyperlink r:id="rId16">
        <w:r>
          <w:rPr>
            <w:color w:val="0000EE"/>
            <w:u w:val="single"/>
          </w:rPr>
          <w:t>https://www.pr.com/press-release/934784</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pp.org/Corrosion-Central/Industries/Maritime-Industry/" TargetMode="External"/><Relationship Id="rId11" Type="http://schemas.openxmlformats.org/officeDocument/2006/relationships/hyperlink" Target="https://www.ampp.org" TargetMode="External"/><Relationship Id="rId12" Type="http://schemas.openxmlformats.org/officeDocument/2006/relationships/hyperlink" Target="https://www.amo-union.org/ships-for-america-act-introduced-to-revitalize-u-s-shipbuilding-and-commercial-maritime-industries/" TargetMode="External"/><Relationship Id="rId13" Type="http://schemas.openxmlformats.org/officeDocument/2006/relationships/hyperlink" Target="https://www.acquisition.gov/far/part-9" TargetMode="External"/><Relationship Id="rId14" Type="http://schemas.openxmlformats.org/officeDocument/2006/relationships/hyperlink" Target="https://www.ampp.org/Certifications/Education-and-Certification" TargetMode="External"/><Relationship Id="rId15" Type="http://schemas.openxmlformats.org/officeDocument/2006/relationships/hyperlink" Target="https://www.ampp.org/About/About-Us/" TargetMode="External"/><Relationship Id="rId16" Type="http://schemas.openxmlformats.org/officeDocument/2006/relationships/hyperlink" Target="https://www.pr.com/press-release/9347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