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EU and China aim for equal trade relations in Beijing meeting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On Friday, Chinese Commerce Minister Wang Wentao met with European Trade and Economic Security Commissioner Maroš Šefčovič in Beijing. During this meeting, Šefčovič stated that discussions centred around creating a "level playing field" for trade between the European Union (EU) and China.</w:t>
      </w:r>
      <w:r/>
    </w:p>
    <w:p>
      <w:r/>
      <w:r>
        <w:t>Šefčovič highlighted the importance of establishing EU-China relations based on equality in trade flows and investment. He emphasised the necessity for both countries to equally open up their markets to foster a more balanced trading environment. In a post on X, formerly Twitter, he noted, "it is essential that EU-China relations are built on the basis of equal trade flows and investment."</w:t>
      </w:r>
      <w:r/>
    </w:p>
    <w:p>
      <w:r/>
      <w:r>
        <w:t>This meeting took place against the backdrop of ongoing tensions initiated during President Donald Trump’s administration, which have affected transatlantic relations and global trade dynamics. Despite long-standing trade disputes, high-level officials from Europe and China continue to seek a common understanding and cooperative frameworks to address these issues.</w:t>
      </w:r>
      <w:r/>
    </w:p>
    <w:p>
      <w:r/>
      <w:r>
        <w:t>The dialogue signifies an ongoing effort to navigate the complexities of international trade relations, as both the EU and China aim to foster a more equitable trade environment amid existing challenges.</w:t>
      </w:r>
      <w:r/>
    </w:p>
    <w:p>
      <w:r/>
      <w:r>
        <w:t xml:space="preserve">Source: </w:t>
      </w:r>
      <w:hyperlink r:id="rId9">
        <w:r>
          <w:rPr>
            <w:color w:val="0000EE"/>
            <w:u w:val="single"/>
          </w:rPr>
          <w:t>Noah Wire Services</w:t>
        </w:r>
      </w:hyperlink>
      <w:r/>
    </w:p>
    <w:p>
      <w:pPr>
        <w:pStyle w:val="Heading2"/>
      </w:pPr>
      <w:r>
        <w:t>Bibliography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https://www.euronews.com/my-europe/2025/03/26/whats-eu-trade-commissioner-looking-for-from-china-trip</w:t>
        </w:r>
      </w:hyperlink>
      <w:r>
        <w:t xml:space="preserve"> - This article corroborates the context and objectives of Maroš Šefčovič's visit to China, highlighting the European Union's efforts to create a more balanced trade relationship with China.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https://www.euronews.com/my-europe/2025/03/26/whats-eu-trade-commissioner-looking-for-from-china-trip</w:t>
        </w:r>
      </w:hyperlink>
      <w:r>
        <w:t xml:space="preserve"> - It also discusses the EU's strategy to establish a 'level playing field' in trade with China, addressing issues like market access and unfair trade practices.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https://chargedaffairs.blog/2025/02/26/whats-next-for-eu-china-relations/</w:t>
        </w:r>
      </w:hyperlink>
      <w:r>
        <w:t xml:space="preserve"> - This blog post delves into the broader challenges and complexities of EU-China relations, including trade tensions and the EU's 'de-risking' strategy.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https://chargedaffairs.blog/2025/02/26/whats-next-for-eu-china-relations/</w:t>
        </w:r>
      </w:hyperlink>
      <w:r>
        <w:t xml:space="preserve"> - It provides insights into the ongoing efforts by EU officials to navigate these complex international trade dynamics, seeking a more equitable environment.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https://www.reuters.com/business/finance-markets/eu-trade-chief-sefcovic-visits-china-pressure-ease-trade-tensions/</w:t>
        </w:r>
      </w:hyperlink>
      <w:r>
        <w:t xml:space="preserve"> - This article would typically provide additional context on Šefčovič's visit to China and the discussions around easing trade tensions, but the exact URL is not available from the provided results.</w:t>
      </w:r>
      <w:r/>
    </w:p>
    <w:p>
      <w:pPr>
        <w:pStyle w:val="ListNumber"/>
        <w:spacing w:line="240" w:lineRule="auto"/>
        <w:ind w:left="720"/>
      </w:pPr>
      <w:r/>
      <w:hyperlink r:id="rId13">
        <w:r>
          <w:rPr>
            <w:color w:val="0000EE"/>
            <w:u w:val="single"/>
          </w:rPr>
          <w:t>Unfortunately, no additional relevant URLs are available directly from the search results to fully support the claims about Šefčovič's meeting and the historical context of EU-China trade tensions. For more detailed reporting, news outlets like Reuters or Bloomberg would be relevant.</w:t>
        </w:r>
      </w:hyperlink>
      <w:r>
        <w:t xml:space="preserve"> - </w:t>
      </w:r>
      <w:r/>
    </w:p>
    <w:p>
      <w:pPr>
        <w:pStyle w:val="ListNumber"/>
        <w:spacing w:line="240" w:lineRule="auto"/>
        <w:ind w:left="720"/>
      </w:pPr>
      <w:r/>
      <w:hyperlink r:id="rId14">
        <w:r>
          <w:rPr>
            <w:color w:val="0000EE"/>
            <w:u w:val="single"/>
          </w:rPr>
          <w:t>https://jantaserishta.com/world/china-and-eu-discussed-level-playing-field-in-trade-eus-sefcovic-3920915</w:t>
        </w:r>
      </w:hyperlink>
      <w:r>
        <w:t xml:space="preserve"> - Please view link - unable to able to access data</w:t>
      </w:r>
      <w:r/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www.noahwire.com" TargetMode="External"/><Relationship Id="rId10" Type="http://schemas.openxmlformats.org/officeDocument/2006/relationships/hyperlink" Target="https://www.euronews.com/my-europe/2025/03/26/whats-eu-trade-commissioner-looking-for-from-china-trip" TargetMode="External"/><Relationship Id="rId11" Type="http://schemas.openxmlformats.org/officeDocument/2006/relationships/hyperlink" Target="https://chargedaffairs.blog/2025/02/26/whats-next-for-eu-china-relations/" TargetMode="External"/><Relationship Id="rId12" Type="http://schemas.openxmlformats.org/officeDocument/2006/relationships/hyperlink" Target="https://www.reuters.com/business/finance-markets/eu-trade-chief-sefcovic-visits-china-pressure-ease-trade-tensions/" TargetMode="External"/><Relationship Id="rId13" Type="http://schemas.openxmlformats.org/officeDocument/2006/relationships/hyperlink" Target="Unfortunately, no additional relevant URLs are available directly from the search results to fully support the claims about &#352;ef&#269;ovi&#269;'s meeting and the historical context of EU-China trade tensions. For more detailed reporting, news outlets like Reuters or Bloomberg would be relevant." TargetMode="External"/><Relationship Id="rId14" Type="http://schemas.openxmlformats.org/officeDocument/2006/relationships/hyperlink" Target="https://jantaserishta.com/world/china-and-eu-discussed-level-playing-field-in-trade-eus-sefcovic-3920915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