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suspends vehicle sales in China amid escalating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the prominent American multinational automotive and clean energy company, has announced a significant suspension of its vehicle sales in China amid escalating tensions from the ongoing tariff war between the United States and China. This decision marks a notable shift in Tesla's operations within one of its most critical markets.</w:t>
      </w:r>
      <w:r/>
    </w:p>
    <w:p>
      <w:r/>
      <w:r>
        <w:t xml:space="preserve">The backdrop to this suspension is the intensified trade conflict instigated by US President Donald Trump, who recently introduced a new set of tariffs that dramatically affect imports from China. This action has culminated in an additional 50% tariff, raising the overall tariff burden to 104%. </w:t>
      </w:r>
      <w:r/>
    </w:p>
    <w:p>
      <w:r/>
      <w:r>
        <w:t>This latest development has not only impacted the automotive sector but has also reverberated through the broader Chinese economy, influencing its demand for oil imports. In retaliation, China has responded with a 34% tariff on American goods, including vehicles, further escalating the economic friction between the two nations. Analysts indicate that Trump's new tariffs could exacerbate existing issues like recession, inflation, and dwindling oil demand in both countries and globally.</w:t>
      </w:r>
      <w:r/>
    </w:p>
    <w:p>
      <w:r/>
      <w:r>
        <w:t>Following the tariff announcements, Tesla made the decision to suspend sales of its luxury Model S and Model X vehicles in China, a step detailed on the company's official Chinese website. This announcement came shortly after the imposition of a steep 145% tariff on Chinese imports, highlighting the severe economic consequences of the ongoing trade disputes.</w:t>
      </w:r>
      <w:r/>
    </w:p>
    <w:p>
      <w:r/>
      <w:r>
        <w:t>Reports have also indicated that Tesla has faced increasing competition in the Chinese market, most notably from local brands such as BYD. This growing competition has led to a notable decline in Tesla's sales and stock value. The competitive landscape has been further complicated by social media dynamics, as it was reported that WeChat, a widely used instant messaging and social app in China, removed Tesla's ordering options for the suspended vehicles.</w:t>
      </w:r>
      <w:r/>
    </w:p>
    <w:p>
      <w:r/>
      <w:r>
        <w:t>Despite these recent challenges, it is important to note that Tesla had experienced a record sales year in China in 2024, with approximately 657,000 units sold. However, the market dynamics are shifting rapidly, as local manufacturers ramp up their presence and influence, complicating the operational landscape for foreign automakers like Tesla.</w:t>
      </w:r>
      <w:r/>
    </w:p>
    <w:p>
      <w:r/>
      <w:r>
        <w:t>As developments continue to unfold in this international trade conflict, the ramifications for companies operating across borders, particularly in sensitive sectors like automotive manufacturing, are likely to be profound.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https://opentools.ai/news/tesla-hits-the-brakes-in-china-model-s-and-x-sales-halted-over-tariff-troubles</w:t>
        </w:r>
      </w:hyperlink>
      <w:r>
        <w:t xml:space="preserve"> - This article supports the claim that Tesla has halted sales of its Model S and Model X vehicles in China due to tariff complications. It highlights the impact of trade tensions on Tesla's pricing strategy and market presence.</w:t>
      </w:r>
      <w:r/>
    </w:p>
    <w:p>
      <w:pPr>
        <w:pStyle w:val="ListNumber"/>
        <w:spacing w:line="240" w:lineRule="auto"/>
        <w:ind w:left="720"/>
      </w:pPr>
      <w:r/>
      <w:hyperlink r:id="rId11">
        <w:r>
          <w:rPr>
            <w:color w:val="0000EE"/>
            <w:u w:val="single"/>
          </w:rPr>
          <w:t>https://www.ccn.com/news/business/tesla-suspends-us-made-car-sales-in-china-after-tariffs-spike-to-145/</w:t>
        </w:r>
      </w:hyperlink>
      <w:r>
        <w:t xml:space="preserve"> - This source provides details on Tesla suspending new orders for its U.S.-made vehicles in China following a significant increase in tariffs. It also mentions Tesla's challenges due to rising competitors like BYD.</w:t>
      </w:r>
      <w:r/>
    </w:p>
    <w:p>
      <w:pPr>
        <w:pStyle w:val="ListNumber"/>
        <w:spacing w:line="240" w:lineRule="auto"/>
        <w:ind w:left="720"/>
      </w:pPr>
      <w:r/>
      <w:hyperlink r:id="rId12">
        <w:r>
          <w:rPr>
            <w:color w:val="0000EE"/>
            <w:u w:val="single"/>
          </w:rPr>
          <w:t>https://www.telegraph.co.uk/business/2025/04/11/elon-musk-freezes-tesla-orders-in-china</w:t>
        </w:r>
      </w:hyperlink>
      <w:r>
        <w:t xml:space="preserve"> - This article supports the information that Tesla suspended orders for its Model S and Model X vehicles in China due to increased tariffs imposed by the U.S. It mentions that these actions are part of an escalating trade war between the U.S. and China.</w:t>
      </w:r>
      <w:r/>
    </w:p>
    <w:p>
      <w:pPr>
        <w:pStyle w:val="ListNumber"/>
        <w:spacing w:line="240" w:lineRule="auto"/>
        <w:ind w:left="720"/>
      </w:pPr>
      <w:r/>
      <w:hyperlink r:id="rId13">
        <w:r>
          <w:rPr>
            <w:color w:val="0000EE"/>
            <w:u w:val="single"/>
          </w:rPr>
          <w:t>https://www.bloomberg.com/</w:t>
        </w:r>
      </w:hyperlink>
      <w:r>
        <w:t xml:space="preserve"> - Although the exact article related to Tesla's decision is not provided, Bloomberg generally reports on significant economic and business developments, including the impact of tariffs on companies like Tesla.</w:t>
      </w:r>
      <w:r/>
    </w:p>
    <w:p>
      <w:pPr>
        <w:pStyle w:val="ListNumber"/>
        <w:spacing w:line="240" w:lineRule="auto"/>
        <w:ind w:left="720"/>
      </w:pPr>
      <w:r/>
      <w:hyperlink r:id="rId14">
        <w:r>
          <w:rPr>
            <w:color w:val="0000EE"/>
            <w:u w:val="single"/>
          </w:rPr>
          <w:t>https://www.reuters.com/</w:t>
        </w:r>
      </w:hyperlink>
      <w:r>
        <w:t xml:space="preserve"> - Reuters often covers business and economic news, including international trade disputes. They might have reports on the economic implications of the tariff war affecting Tesla's operations in China.</w:t>
      </w:r>
      <w:r/>
    </w:p>
    <w:p>
      <w:pPr>
        <w:pStyle w:val="ListNumber"/>
        <w:spacing w:line="240" w:lineRule="auto"/>
        <w:ind w:left="720"/>
      </w:pPr>
      <w:r/>
      <w:hyperlink r:id="rId15">
        <w:r>
          <w:rPr>
            <w:color w:val="0000EE"/>
            <w:u w:val="single"/>
          </w:rPr>
          <w:t>https://www.wsj.com/</w:t>
        </w:r>
      </w:hyperlink>
      <w:r>
        <w:t xml:space="preserve"> - The Wall Street Journal provides in-depth coverage of economic news and business developments. It likely has articles discussing the trade tensions and their impact on companies such as Tesla in the Chinese market.</w:t>
      </w:r>
      <w:r/>
    </w:p>
    <w:p>
      <w:pPr>
        <w:pStyle w:val="ListNumber"/>
        <w:spacing w:line="240" w:lineRule="auto"/>
        <w:ind w:left="720"/>
      </w:pPr>
      <w:r/>
      <w:hyperlink r:id="rId16">
        <w:r>
          <w:rPr>
            <w:color w:val="0000EE"/>
            <w:u w:val="single"/>
          </w:rPr>
          <w:t>https://www.albawaba.com/business/tesla-suspends-vehicle-sales-china-due-1603020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tesla-hits-the-brakes-in-china-model-s-and-x-sales-halted-over-tariff-troubles" TargetMode="External"/><Relationship Id="rId11" Type="http://schemas.openxmlformats.org/officeDocument/2006/relationships/hyperlink" Target="https://www.ccn.com/news/business/tesla-suspends-us-made-car-sales-in-china-after-tariffs-spike-to-145/" TargetMode="External"/><Relationship Id="rId12" Type="http://schemas.openxmlformats.org/officeDocument/2006/relationships/hyperlink" Target="https://www.telegraph.co.uk/business/2025/04/11/elon-musk-freezes-tesla-orders-in-china" TargetMode="External"/><Relationship Id="rId13" Type="http://schemas.openxmlformats.org/officeDocument/2006/relationships/hyperlink" Target="https://www.bloomberg.com/" TargetMode="External"/><Relationship Id="rId14" Type="http://schemas.openxmlformats.org/officeDocument/2006/relationships/hyperlink" Target="https://www.reuters.com/" TargetMode="External"/><Relationship Id="rId15" Type="http://schemas.openxmlformats.org/officeDocument/2006/relationships/hyperlink" Target="https://www.wsj.com/" TargetMode="External"/><Relationship Id="rId16" Type="http://schemas.openxmlformats.org/officeDocument/2006/relationships/hyperlink" Target="https://www.albawaba.com/business/tesla-suspends-vehicle-sales-china-due-1603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