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launches €150 billion SAFE defence loan to boost military aid for Ukraine and joint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22 May, the European Union unveiled its ambitious €150 billion loan programme under the Security Action for Europe (SAFE) initiative, aimed at enhancing military support for Ukraine and promoting joint procurement among EU member states. This strategic move is particularly timely, given the shifting geopolitical landscape influenced by the ongoing Russo-Ukrainian war and the uncertainty surrounding United States military support following the presidency of Donald Trump. A report by the Kiel Institute for the World Economy indicates that, as of early 2025, the EU had actually provided €62 billion in military aid alongside €70 billion for humanitarian and financial assistance to Ukraine, just slightly behind the U.S. contributions of €64 billion in military and €50 billion in non-military support.</w:t>
      </w:r>
      <w:r/>
    </w:p>
    <w:p>
      <w:r/>
      <w:r>
        <w:t>Andrius Kubilius, the EU's inaugural defence commissioner and former prime minister of Lithuania, heralded the SAFE initiative as “a very important breakthrough” for European defence. He expressed optimism about widespread participation in the initiative, emphasising that the loans would facilitate collaborative projects focused on Ukrainian defence needs. Member states have a six-month window to propose projects that could be financed through these loans. While the UK does not qualify for loans, it is anticipated that British entities will still have a role in SAFE-funded projects through an EU-UK security pact, signed just three days prior.</w:t>
      </w:r>
      <w:r/>
    </w:p>
    <w:p>
      <w:r/>
      <w:r>
        <w:t>The SAFE initiative marks a significant shift in European defence strategy, a response to the perceived inadequacies of U.S. military backing. Kubilius pointed out that it is illusory to believe that Russian President Vladimir Putin is interested in a peaceful resolution, asserting that only a formal peace achieved through strength would suffice. He articulated a perspective shaped by his experiences in the Soviet Union, arguing that Ukraine's success poses a fundamental threat to Putin’s vision of regional dominance.</w:t>
      </w:r>
      <w:r/>
    </w:p>
    <w:p>
      <w:r/>
      <w:r>
        <w:t xml:space="preserve">However, responses among EU member states have varied. While 15 countries, including Germany and Poland, have signalled intent to utilise the budgetary flexibility afforded by the SAFE programme, larger economies like France, Italy, and Spain remain hesitant. These nations, historically among the more reticent contributors to Ukraine’s military support, are wary of accumulating further debt, posing a challenge to the EU's overarching goal of bolstering its defence framework to the planned €800 billion. </w:t>
      </w:r>
      <w:r/>
    </w:p>
    <w:p>
      <w:r/>
      <w:r>
        <w:t>The SAFE fund mandates that 65% of project costs must come from defence companies based in EU countries or Ukraine, thus prioritising local industry for military procurement. This safeguards European economic interests but also invites challenges; France, for instance, has been particularly vocal about limiting non-EU participation, a contentious topic given the strategic interests of other member states, including those in Eastern Europe.</w:t>
      </w:r>
      <w:r/>
    </w:p>
    <w:p>
      <w:r/>
      <w:r>
        <w:t>This initiative also unfolds against the backdrop of increasing military cooperation, with plans to enhance Europe’s defence capabilities without undue reliance on U.S. engagement. European Commission President Ursula von der Leyen has revealed an overarching vision encompassing an €800 billion funding strategy that not only seeks to expand military spending but also promises to shield social expenditure. This comprehensive approach aims to position Europe as a more self-reliant entity in the face of external threats, particularly from Russia, ensuring that member states are better prepared for future challenges.</w:t>
      </w:r>
      <w:r/>
    </w:p>
    <w:p>
      <w:r/>
      <w:r>
        <w:t>In this context, the SAFE programme represents not merely a financial initiative but a crucial pivot in the EU's strategic operations. Whether this initiative can achieve its ambitious goals remains to be seen, particularly given the mixed responses from member states and the complexities of international military dynamics. But if Kubilius's insights hold true, the impetus toward a more robust European defence capability may be a significant step toward addressing both current and future security needs in an uncertain world.</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1">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hyperlink r:id="rId12">
        <w:r>
          <w:rPr>
            <w:color w:val="0000EE"/>
            <w:u w:val="single"/>
          </w:rPr>
          <w:t>[4]</w:t>
        </w:r>
      </w:hyperlink>
      <w:r>
        <w:t xml:space="preserve">, </w:t>
      </w:r>
      <w:hyperlink r:id="rId14">
        <w:r>
          <w:rPr>
            <w:color w:val="0000EE"/>
            <w:u w:val="single"/>
          </w:rPr>
          <w:t>[6]</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https://euromaidanpress.com/2025/05/23/eu-launches-e-150-bn-safe-defense-loan-scheme-eyes-joint-ukraine-procurement/</w:t>
        </w:r>
      </w:hyperlink>
      <w:r>
        <w:t xml:space="preserve"> - Please view link - unable to able to access data</w:t>
      </w:r>
      <w:r/>
    </w:p>
    <w:p>
      <w:pPr>
        <w:pStyle w:val="ListNumber"/>
        <w:spacing w:line="240" w:lineRule="auto"/>
        <w:ind w:left="720"/>
      </w:pPr>
      <w:r/>
      <w:hyperlink r:id="rId10">
        <w:r>
          <w:rPr>
            <w:color w:val="0000EE"/>
            <w:u w:val="single"/>
          </w:rPr>
          <w:t>https://www.reuters.com/business/aerospace-defense/eu-envoys-reach-deal-150-billion-euro-arms-fund-2025-05-21/</w:t>
        </w:r>
      </w:hyperlink>
      <w:r>
        <w:t xml:space="preserve"> - On May 21, 2025, European Union ambassadors approved a new €150 billion ($170 billion) defense fund, called the Security Action for Europe (SAFE), to bolster joint military projects and strengthen Europe's defense industry. Prompted by growing concerns over Russian aggression and uncertainty about continued U.S. defense support under President Donald Trump, the initiative aims to address perceived security vulnerabilities within Europe. SAFE funding requires that 65% of a project's value originates from companies based in the EU, European Economic Area, or Ukraine, with provisions allowing participation from countries like the UK that have signed Security and Defence Partnerships with the EU. The legislation, proposed by the European Commission in March and fast-tracked without European Parliament input, now awaits final approval by EU ministers on May 27. European Council President Antonio Costa hailed the agreement as a crucial step toward reinforcing shared European security and defense collaboration.</w:t>
      </w:r>
      <w:r/>
    </w:p>
    <w:p>
      <w:pPr>
        <w:pStyle w:val="ListNumber"/>
        <w:spacing w:line="240" w:lineRule="auto"/>
        <w:ind w:left="720"/>
      </w:pPr>
      <w:r/>
      <w:hyperlink r:id="rId11">
        <w:r>
          <w:rPr>
            <w:color w:val="0000EE"/>
            <w:u w:val="single"/>
          </w:rPr>
          <w:t>https://www.ft.com/content/b5c95e3d-74e2-4eb5-a88b-9e650cb93ce2</w:t>
        </w:r>
      </w:hyperlink>
      <w:r>
        <w:t xml:space="preserve"> - The European Union has approved a landmark €150 billion loans-for-arms scheme driven by the ongoing Russian war in Ukraine and pressure from U.S. President Donald Trump for Europe to bolster its own defense. The initiative, proposed by the European Commission, allows member states to borrow funds from the EU budget to jointly procure weapons and invest in the continent's defense industry. Aimed at revitalizing the EU’s defense sector, the program prioritizes spending with EU-based arms companies and requires that at least 65% of component value originates from approved countries including Ukraine, Iceland, Liechtenstein, Norway, and Switzerland. The inclusion of non-EU defense firms, particularly from the UK, U.S., and Turkey, was a contentious point, with France advocating for EU-focused spending. Greek and Cypriot concerns over Turkish participation were partly addressed with stipulations for gradual involvement and political concessions. UK defense companies can participate more broadly following a bilateral defense pact to be signed. Limits have also been imposed on non-EU subcontractors’ contributions, with some flexibility granted. Covering a wide range of military technologies, the plan bypasses European Parliament approval due to emergency treaty powers and is expected to take effect by month's end.</w:t>
      </w:r>
      <w:r/>
    </w:p>
    <w:p>
      <w:pPr>
        <w:pStyle w:val="ListNumber"/>
        <w:spacing w:line="240" w:lineRule="auto"/>
        <w:ind w:left="720"/>
      </w:pPr>
      <w:r/>
      <w:hyperlink r:id="rId12">
        <w:r>
          <w:rPr>
            <w:color w:val="0000EE"/>
            <w:u w:val="single"/>
          </w:rPr>
          <w:t>https://www.reuters.com/world/eu-countries-agree-big-defence-fund-diplomat-says-2025-05-19/</w:t>
        </w:r>
      </w:hyperlink>
      <w:r>
        <w:t xml:space="preserve"> - EU countries have reached a preliminary agreement on the creation of a significant defense fund known as the Security Action for Europe (SAFE). Valued at 150 billion euros (approximately $168.3 billion), the initiative was first proposed by the European Commission in March 2025. The fund is intended to enhance Europe’s security by supporting defense projects and strengthening the European arms industry. It will be financed through joint borrowing and will provide loans not only to EU member states but also to select non-EU countries, including Ukraine, to support defense-related initiatives. The agreement marks a significant step in unified EU defense collaboration.</w:t>
      </w:r>
      <w:r/>
    </w:p>
    <w:p>
      <w:pPr>
        <w:pStyle w:val="ListNumber"/>
        <w:spacing w:line="240" w:lineRule="auto"/>
        <w:ind w:left="720"/>
      </w:pPr>
      <w:r/>
      <w:hyperlink r:id="rId13">
        <w:r>
          <w:rPr>
            <w:color w:val="0000EE"/>
            <w:u w:val="single"/>
          </w:rPr>
          <w:t>https://apnews.com/article/c1f12e685afc3e2ca94c9a15ea28d8bb</w:t>
        </w:r>
      </w:hyperlink>
      <w:r>
        <w:t xml:space="preserve"> - European Commission President Ursula von der Leyen has proposed an €800 billion package to reinforce the defenses of EU countries, anticipating a possible U.S. disengagement and providing Ukraine with the military strength to negotiate with Russia following the pause in U.S. military aid. The proposal will be presented to the 27 EU leaders at an emergency summit in Brussels. The plan would allow member states to significantly increase their defense spending without affecting social expenditures, increasing approximately 1.5% of GDP over four years and complemented by a €150 billion loan program. The measure aims to improve essential military equipment and enable strong support for Ukraine. Hungarian Prime Minister Viktor Orbán is expected not to obstruct the common defense agreement, although he has shown reluctance in other aspects related to Ukraine.</w:t>
      </w:r>
      <w:r/>
    </w:p>
    <w:p>
      <w:pPr>
        <w:pStyle w:val="ListNumber"/>
        <w:spacing w:line="240" w:lineRule="auto"/>
        <w:ind w:left="720"/>
      </w:pPr>
      <w:r/>
      <w:hyperlink r:id="rId14">
        <w:r>
          <w:rPr>
            <w:color w:val="0000EE"/>
            <w:u w:val="single"/>
          </w:rPr>
          <w:t>https://www.reuters.com/world/europe/europes-plans-pay-surge-defence-spending-2025-03-19/</w:t>
        </w:r>
      </w:hyperlink>
      <w:r>
        <w:t xml:space="preserve"> - The European Commission has revealed plans to finance a significant increase in defense spending to reduce reliance on the United States for security and deter potential Russian aggression. The proposals could generate approximately €800 billion over four years. Key measures include borrowing €150 billion secured by the EU budget to fund defense investments under the Security Action For Europe (SAFE) initiative. This fund will support projects such as missile defense, drones, cyber capabilities, and military mobility, with stipulations on the origin of parts and involvement of EU member states. Additionally, defense spending will be exempt from EU fiscal rules, allowing for up to 1.5% of GDP in extra spending annually for four years, potentially resulting in €650 billion of additional spending. The current EU budget, while not defense-focused, allows for cohesion funds to be redirected towards relevant infrastructure. Lastly, the European Investment Bank (EIB) is expected to increase its lending for defense projects, leveraging its AAA rating to attract private investment, complemented by efforts to enhance EU capital market integration.</w:t>
      </w:r>
      <w:r/>
    </w:p>
    <w:p>
      <w:pPr>
        <w:pStyle w:val="ListNumber"/>
        <w:spacing w:line="240" w:lineRule="auto"/>
        <w:ind w:left="720"/>
      </w:pPr>
      <w:r/>
      <w:hyperlink r:id="rId15">
        <w:r>
          <w:rPr>
            <w:color w:val="0000EE"/>
            <w:u w:val="single"/>
          </w:rPr>
          <w:t>https://apnews.com/article/61d9a620265bc02580d8893ac13ea670</w:t>
        </w:r>
      </w:hyperlink>
      <w:r>
        <w:t xml:space="preserve"> - European Union leaders have committed to enhancing defense cooperation, motivated by U.S. President Donald Trump's warnings of reducing American military support. They have approved the relaxation of budgetary constraints to allow member states to increase military spending. Discussions about significant defense funding and deployment of European forces in Ukraine will begin, as European leaders explore new ways of facilitating defense investments. Ukrainian President Volodymyr Zelenskyy plans to discuss peace with U.S. officials in Saudi Arabia. Macron's proposal to use France's nuclear deterrent for Europe's protection has sparked debate, with criticism and support from various leaders and nations. The U.K., alongside other nations, is forming a military force to protect Ukraine post-ceasefire, despite Russia's opposition. Meanwhile, discussions continue regarding the use of frozen Russian assets, with some EU countries advocating caution due to potential economic repercussions.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maidanpress.com/2025/05/23/eu-launches-e-150-bn-safe-defense-loan-scheme-eyes-joint-ukraine-procurement/" TargetMode="External"/><Relationship Id="rId10" Type="http://schemas.openxmlformats.org/officeDocument/2006/relationships/hyperlink" Target="https://www.reuters.com/business/aerospace-defense/eu-envoys-reach-deal-150-billion-euro-arms-fund-2025-05-21/" TargetMode="External"/><Relationship Id="rId11" Type="http://schemas.openxmlformats.org/officeDocument/2006/relationships/hyperlink" Target="https://www.ft.com/content/b5c95e3d-74e2-4eb5-a88b-9e650cb93ce2" TargetMode="External"/><Relationship Id="rId12" Type="http://schemas.openxmlformats.org/officeDocument/2006/relationships/hyperlink" Target="https://www.reuters.com/world/eu-countries-agree-big-defence-fund-diplomat-says-2025-05-19/" TargetMode="External"/><Relationship Id="rId13" Type="http://schemas.openxmlformats.org/officeDocument/2006/relationships/hyperlink" Target="https://apnews.com/article/c1f12e685afc3e2ca94c9a15ea28d8bb" TargetMode="External"/><Relationship Id="rId14" Type="http://schemas.openxmlformats.org/officeDocument/2006/relationships/hyperlink" Target="https://www.reuters.com/world/europe/europes-plans-pay-surge-defence-spending-2025-03-19/" TargetMode="External"/><Relationship Id="rId15" Type="http://schemas.openxmlformats.org/officeDocument/2006/relationships/hyperlink" Target="https://apnews.com/article/61d9a620265bc02580d8893ac13ea67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