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Belgian-led corruption probe shakes NATO procurement amid Ukraine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deepening corruption investigation is currently destabilising NATO’s procurement framework, raising alarms regarding the integrity of the organisation's operations. Belgian authorities, collaborating with partners across Europe, are scrutinising allegations involving the NATO Support and Procurement Agency (NSPA), specifically focusing on cases of bribery, the leaking of confidential contracts, and the laundering of illicit funds. The scandal highlights not only potential misconduct among NATO insiders but also broader vulnerabilities that could threaten public confidence in the alliance as it adapts to evolving global security challenges.</w:t>
      </w:r>
      <w:r/>
    </w:p>
    <w:p>
      <w:r/>
      <w:r>
        <w:t>The Belgian Federal Public Prosecutor's Office is leading a probe into "irregularities in awarding contracts to defense contractors for the purchase of military equipment for NATO.” Central to the investigation is the claim that NSPA personnel allegedly provided sensitive procurement details in exchange for bribes—a move particularly concerning given NATO's ongoing support for Ukraine amidst its conflict with Russia. With ammunition and advanced drone systems in high demand, the stakes are significant, and the ramifications of any fraud within these operations could extend far beyond immediate legal consequences.</w:t>
      </w:r>
      <w:r/>
    </w:p>
    <w:p>
      <w:r/>
      <w:r>
        <w:t>According to reports from the Organized Crime and Corruption Reporting Project, suspects have been identified as laundering money through a complex web of fictitious consultancy firms. These entities were created as vehicles for obscuring the flow of funds, suggesting not only individual misconduct but potentially systemic flaws that facilitate corruption on a larger scale. Recent detentions involved two individuals apprehended on May 12 in Belgium, linked to a broader criminal organisation. Investigators have not disclosed the identities of these individuals or the contractors implicated, but the ramifications of this scandal are widely recognised as serious.</w:t>
      </w:r>
      <w:r/>
    </w:p>
    <w:p>
      <w:r/>
      <w:r>
        <w:t>The investigation has implications across multiple nations, with Eurojust, the European Union Agency for Criminal Justice Cooperation, coordinating efforts across Belgium, Luxembourg, Spain, and the Netherlands. Judicial authorities have revealed that the number of suspects has expanded as evidence mounts, prompting further inquiries into the operations of the NSPA, which oversees the logistics and acquisition of military supplies for NATO's member states. The urgency of this investigation is compounded by the unique relationship between military needs and rapid geopolitical shifts, particularly in light of increasing threats from Russia.</w:t>
      </w:r>
      <w:r/>
    </w:p>
    <w:p>
      <w:r/>
      <w:r>
        <w:t>NATO Secretary-General Mark Rutte has acknowledged the situation, pledging full cooperation with law enforcement as transparency and accountability remain paramount for the alliance’s credibility. In remarks made during a foreign ministers’ meeting, Rutte stressed the organisation’s commitment to uncovering the roots of this corruption. The ongoing inquiry arrives during a crucial period for NATO, which is already re-evaluating its strategic posture amid heightened tensions in Europe.</w:t>
      </w:r>
      <w:r/>
    </w:p>
    <w:p>
      <w:r/>
      <w:r>
        <w:t>The structural layout of the NSPA contributes to its vulnerability. Experts argue that the agency often operates with limited external oversight due to the sensitive nature of defence procurement, a condition that can foster unethical behaviour. Louise Dreyer from the European Centre for Security Studies noted that the magnitude of the alleged corruption points to potential institutional failings within NATO’s procurement policies. She advocates for the implementation of stronger regulatory frameworks to prevent such breaches in trust and ethics from recurring.</w:t>
      </w:r>
      <w:r/>
    </w:p>
    <w:p>
      <w:r/>
      <w:r>
        <w:t>Additionally, amidst the ongoing investigations, some NATO member states are beginning to voice calls for reforms. Defence departments in Spain and the Netherlands are examining their national procurement liaison procedures, while Luxembourg is reportedly considering an audit of the NSPA's financial oversight. Importantly, this scandal reopens the debate surrounding the privatisation of military logistics, especially in light of suggestions that reliance on external consultants may have inadvertently created opportunities for exploitation within procurement processes.</w:t>
      </w:r>
      <w:r/>
    </w:p>
    <w:p>
      <w:r/>
      <w:r>
        <w:t>Although the identities of the implicated contractors remain confidential, assertions suggest involvement from relatively smaller European firms that focus on munitions and drone technology. Larger multinational defence companies typically undergo more extensive vetting, leaving mid-sized enterprises potentially more open to engaging in unethical practices given the lucrative nature of defence contracts.</w:t>
      </w:r>
      <w:r/>
    </w:p>
    <w:p>
      <w:r/>
      <w:r>
        <w:t>Meanwhile, similar corruption concerns are surfacing in Ukraine, where procurement issues have led to significant losses on arms deals amid the ongoing war. Reports indicate that the Ukrainian government has faced challenges with contractors failing to deliver essential military supplies, shedding light on the broader implications of procurement integrity in times of conflict.</w:t>
      </w:r>
      <w:r/>
    </w:p>
    <w:p>
      <w:r/>
      <w:r>
        <w:t>As the investigation unfolds, the future of NATO’s procurement system hangs in the balance, making it more crucial than ever for the alliance to take swift and decisive actions to restore its reputation and ensure the trust of its member states. The unfolding situation emphasises the importance of transparency within military procurement—an area long critiqued for its opacity.</w:t>
      </w:r>
      <w:r/>
    </w:p>
    <w:p>
      <w:r/>
      <w:r>
        <w:t>As more details emerge in the coming weeks, the ramifications of the rising scrutiny on NATO could prove to be transformative, potentially ushering in a new era of oversight and reform aimed at safeguarding the integrity of one of the world’s most pivotal military alliances.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https://weeklyblitz.net/2025/05/26/nato-procurement-officials-under-scrutiny-as-corruption-scandal-unfolds/</w:t>
        </w:r>
      </w:hyperlink>
      <w:r>
        <w:t xml:space="preserve"> - Please view link - unable to able to access data</w:t>
      </w:r>
      <w:r/>
    </w:p>
    <w:p>
      <w:pPr>
        <w:pStyle w:val="ListNumber"/>
        <w:spacing w:line="240" w:lineRule="auto"/>
        <w:ind w:left="720"/>
      </w:pPr>
      <w:r/>
      <w:hyperlink r:id="rId10">
        <w:r>
          <w:rPr>
            <w:color w:val="0000EE"/>
            <w:u w:val="single"/>
          </w:rPr>
          <w:t>https://apnews.com/article/ea94ead6da5c2575cc801af804e3edec</w:t>
        </w:r>
      </w:hyperlink>
      <w:r>
        <w:t xml:space="preserve"> - NATO's procurement agency, the NATO Support and Procurement Agency (NSPA), is under investigation for alleged corruption and fraud involving defense contract awards. The probe, supported by Eurojust, involves cross-border investigations in Luxembourg, where the NSPA is headquartered, and Spain. Belgian prosecutors have questioned two individuals in Flanders, arresting one, in relation to suspected irregularities in military equipment contracts, including for ammunition and drones—critical in the Russia-Ukraine conflict. Authorities suspect confidential information was improperly shared with companies to influence contract outcomes, and that funds may have been laundered through shell consultancy firms. Additionally, Dutch prosecutors arrested a 58-year-old former Dutch defense ministry civil servant from Rotterdam on similar charges related to 2023 contract bribes. Two other non-civil servant suspects were also arrested. NATO Secretary-General Mark Rutte confirmed full cooperation with authorities, emphasizing efforts to uncover the truth. The investigation remains ongoing with legal proceedings underway in the Netherlands.</w:t>
      </w:r>
      <w:r/>
    </w:p>
    <w:p>
      <w:pPr>
        <w:pStyle w:val="ListNumber"/>
        <w:spacing w:line="240" w:lineRule="auto"/>
        <w:ind w:left="720"/>
      </w:pPr>
      <w:r/>
      <w:hyperlink r:id="rId11">
        <w:r>
          <w:rPr>
            <w:color w:val="0000EE"/>
            <w:u w:val="single"/>
          </w:rPr>
          <w:t>https://www.reuters.com/world/europe/belgium-probing-nato-staff-over-defence-contract-irregularities-2025-05-14/</w:t>
        </w:r>
      </w:hyperlink>
      <w:r>
        <w:t xml:space="preserve"> - Belgian judicial authorities are investigating current and former NATO staff for alleged corruption, money laundering, and involvement in a criminal organization related to defense contract irregularities. The probe centers on the NATO Support &amp; Procurement Agency (NSPA), based in Luxembourg, where employees are suspected of leaking confidential information to defense contractors. These actions pertain to procurement contracts for military equipment such as drones and ammunition. One individual has been arrested in Belgium, while another was questioned and released. The investigation spans multiple countries, including Luxembourg, Spain, and the Netherlands, and is coordinated by Eurojust. Belgian prosecutors suspect that the illegal profits were laundered through fake consultancy firms. In a related development, Dutch authorities arrested a former Dutch defense ministry official at Schiphol Airport on corruption charges linked to 2023 defense contracts. Two additional Dutch suspects, not government employees, were also detained. NATO confirmed its cooperation with law enforcement agencies and stated that its internal investigations initiated the legal proceedings.</w:t>
      </w:r>
      <w:r/>
    </w:p>
    <w:p>
      <w:pPr>
        <w:pStyle w:val="ListNumber"/>
        <w:spacing w:line="240" w:lineRule="auto"/>
        <w:ind w:left="720"/>
      </w:pPr>
      <w:r/>
      <w:hyperlink r:id="rId12">
        <w:r>
          <w:rPr>
            <w:color w:val="0000EE"/>
            <w:u w:val="single"/>
          </w:rPr>
          <w:t>https://www.ft.com/content/e43a99dc-f37d-498b-a599-3541ef7b2ece</w:t>
        </w:r>
      </w:hyperlink>
      <w:r>
        <w:t xml:space="preserve"> - NATO is actively cooperating with a broad international investigation into allegations of bribery involving its officials. The probe, initiated by NATO’s procurement office in Luxembourg, centers around suspicions that officials received bribes in exchange for confidential information on military procurement contracts, particularly involving munitions and drones. Authorities in Belgium, Italy, Luxembourg, the Netherlands, Spain, and the US have conducted coordinated raids, seizing documents and detaining several suspects. Luxembourg’s public prosecutor indicated that former employees of the NATO Support and Procurement Agency (NSPA) in Luxembourg are suspected of leaking sensitive data to defense contractors to aid in contract bidding. Bribes are believed to have been funneled through consulting firms. Notably, arrests include individuals in Belgium, the Netherlands, and Spain, with some suspects linked directly to procurement activities. The scandal unfolds as European nations ramp up defense spending amid pressure from U.S. President Donald Trump, who has threatened to reduce American military support. NATO Secretary-General Mark Rutte affirmed the alliance’s commitment to transparency and collaboration with authorities to uncover the full extent of the corruption.</w:t>
      </w:r>
      <w:r/>
    </w:p>
    <w:p>
      <w:pPr>
        <w:pStyle w:val="ListNumber"/>
        <w:spacing w:line="240" w:lineRule="auto"/>
        <w:ind w:left="720"/>
      </w:pPr>
      <w:r/>
      <w:hyperlink r:id="rId13">
        <w:r>
          <w:rPr>
            <w:color w:val="0000EE"/>
            <w:u w:val="single"/>
          </w:rPr>
          <w:t>https://www.ft.com/content/0bac7e00-1cd1-4874-aab7-011122752d9c</w:t>
        </w:r>
      </w:hyperlink>
      <w:r>
        <w:t xml:space="preserve"> - A Financial Times investigation reveals that Ukraine has lost hundreds of millions of dollars on failed or troubled arms deals since the 2022 Russian invasion. Facing an urgent need for weapons, the Ukrainian government made advance payments totaling $770 million to foreign intermediaries for ammunition and equipment that often never arrived or was unusable. The chaotic rush to procure arms amidst global shortages led to deals with underqualified or shadowy contractors, such as OTL Imports in Arizona, which received €17.1 million but never delivered. Companies like Regulus Global, one of Ukraine's largest procurement partners, are now locked in legal disputes over alleged contract breaches involving hundreds of millions of dollars. Efforts to reform the procurement process, including the appointment of Maryna Bezrukova to lead the Defense Procurement Agency, faced internal resistance and resulted in her dismissal. Corruption investigations are ongoing, but slow international cooperation hampers progress. The lack of transparency and prevalence of middlemen have inflated costs and undermined procurement integrity, prompting calls from Ukrainian officials and anti-corruption activists to prioritize direct dealings with manufacturers. While some arms brokers claimed to act in Ukraine's interest, systemic flaws and opportunism have left the country struggling to recover significant funds critical to its war effort.</w:t>
      </w:r>
      <w:r/>
    </w:p>
    <w:p>
      <w:pPr>
        <w:pStyle w:val="ListNumber"/>
        <w:spacing w:line="240" w:lineRule="auto"/>
        <w:ind w:left="720"/>
      </w:pPr>
      <w:r/>
      <w:hyperlink r:id="rId14">
        <w:r>
          <w:rPr>
            <w:color w:val="0000EE"/>
            <w:u w:val="single"/>
          </w:rPr>
          <w:t>https://kyivindependent.com/anti-graft-agencies-press-charges-in-military-food-procurement-case/</w:t>
        </w:r>
      </w:hyperlink>
      <w:r>
        <w:t xml:space="preserve"> - Ukraine's anti-corruption bodies on April 2 announced charges in a corruption case involving overpriced food purchases by the Defense Ministry between 2022 and 2023. A former department head at the Defense Ministry, an owner of supplier companies, two heads of supplier companies, and one more individual were charged by the National Anti-Corruption Bureau (NABU) and Specialized Anti-Corruption Prosecutor's Office (SAPO) with embezzling Hr 733 million ($17.7 million) and attempting to embezzle Hr 788 million ($19 million). The corruption case was first reported by the ZN.UA outlet in January 2023 and sparked a major scandal within the ministry as it unveiled purchases of food commodities, such as eggs, at greatly inflated prices. According to ZN.UA's sources, the case involves food supplier Tetiana Hlyniana and the former head of the ministry's procurement department, Bohdan Khmelnytskyi.</w:t>
      </w:r>
      <w:r/>
    </w:p>
    <w:p>
      <w:pPr>
        <w:pStyle w:val="ListNumber"/>
        <w:spacing w:line="240" w:lineRule="auto"/>
        <w:ind w:left="720"/>
      </w:pPr>
      <w:r/>
      <w:hyperlink r:id="rId15">
        <w:r>
          <w:rPr>
            <w:color w:val="0000EE"/>
            <w:u w:val="single"/>
          </w:rPr>
          <w:t>https://newsroom.baretzky.com/2024/07/05/ecips-president-ricardo-baretzky-warns-natos-corruption-implications-for-european-political-affairs-and-ukraines-membership-bid/</w:t>
        </w:r>
      </w:hyperlink>
      <w:r>
        <w:t xml:space="preserve"> - Ricardo Baretzky, President of the European Centre for International Political Studies (ECIPS), has raised concerns about corruption within NATO and its potential implications for European political affairs and Ukraine's bid for membership. Baretzky highlights several factors contributing to corruption issues, including NATO's complex bureaucratic structure, financial mismanagement, and political influence. He emphasizes that the intricate web of committees and subcommittees within NATO can lead to a lack of transparency and accountability, making it challenging to identify and address corrupt practices effectively. Additionally, the substantial budget funded by member states' contributions may lack stringent oversight mechanisms, rendering it susceptible to financial mismanagement, embezzlement, and fraud. The interplay of political interests among member states can also contribute to corruption, as differing priorities may lead to the manipulation of decisions and policies for political gain. Baretzky's analysis underscores the need for reforms to enhance transparency and accountability within NATO to safeguard its integrity and the interests of its member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eklyblitz.net/2025/05/26/nato-procurement-officials-under-scrutiny-as-corruption-scandal-unfolds/" TargetMode="External"/><Relationship Id="rId10" Type="http://schemas.openxmlformats.org/officeDocument/2006/relationships/hyperlink" Target="https://apnews.com/article/ea94ead6da5c2575cc801af804e3edec" TargetMode="External"/><Relationship Id="rId11" Type="http://schemas.openxmlformats.org/officeDocument/2006/relationships/hyperlink" Target="https://www.reuters.com/world/europe/belgium-probing-nato-staff-over-defence-contract-irregularities-2025-05-14/" TargetMode="External"/><Relationship Id="rId12" Type="http://schemas.openxmlformats.org/officeDocument/2006/relationships/hyperlink" Target="https://www.ft.com/content/e43a99dc-f37d-498b-a599-3541ef7b2ece" TargetMode="External"/><Relationship Id="rId13" Type="http://schemas.openxmlformats.org/officeDocument/2006/relationships/hyperlink" Target="https://www.ft.com/content/0bac7e00-1cd1-4874-aab7-011122752d9c" TargetMode="External"/><Relationship Id="rId14" Type="http://schemas.openxmlformats.org/officeDocument/2006/relationships/hyperlink" Target="https://kyivindependent.com/anti-graft-agencies-press-charges-in-military-food-procurement-case/" TargetMode="External"/><Relationship Id="rId15" Type="http://schemas.openxmlformats.org/officeDocument/2006/relationships/hyperlink" Target="https://newsroom.baretzky.com/2024/07/05/ecips-president-ricardo-baretzky-warns-natos-corruption-implications-for-european-political-affairs-and-ukraines-membership-bi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