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prepares retaliation as US doubles steel and aluminium tariffs amid fraught trade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responded strongly to U.S. President Donald Trump's recent decision to increase import tariffs on aluminum and steel, raising them from 25% to 50%. The EU's displeasure was articulated by a spokesperson who stated that this move exacerbates uncertainty in the global economy and heightens costs for both consumers and businesses on either side of the Atlantic. They expressed regret over the announced increase, emphasising that it undermines the ongoing negotiations aimed at resolving the protracted trade conflict between the two economic powerhouses.</w:t>
      </w:r>
      <w:r/>
    </w:p>
    <w:p>
      <w:r/>
      <w:r>
        <w:t>The imposition of new tariffs not only intensifies trade tensions but is also symptomatic of a broader economic strategy centred around protectionism. The EU has indicated its readiness to impose countermeasures in response to this escalation, with preparations for retaliatory measures already being finalised. According to sources, these counteractions are set to be enacted automatically should a mutually agreeable solution not be reached by mid-July, highlighting the urgency and seriousness of the situation.</w:t>
      </w:r>
      <w:r/>
    </w:p>
    <w:p>
      <w:r/>
      <w:r>
        <w:t>In the backdrop of these developments, the United Steelworkers union in Canada has voiced its own concerns, branding the tariff hike as a direct assault on Canadian industries and workers. They warned that thousands of jobs are at stake in communities reliant on steel and aluminum production. This localised impact underscores the wider ramifications of U.S. trade policies, which are perceived not only as a challenge to global trade dynamics but also as a potential threat to regional economies.</w:t>
      </w:r>
      <w:r/>
    </w:p>
    <w:p>
      <w:r/>
      <w:r>
        <w:t>The complexity of the negotiations between the EU and the Trump administration is compounded by a fluctuating legal landscape surrounding the tariffs. U.S. Commerce Secretary Howard Lutnick recently downplayed worries about a court ruling that temporarily blocked many tariffs, emphasising that negotiations have resumed in earnest. He reiterated the U.S. commitment to safeguarding American workers against foreign competition, particularly from nations like China, which has dominated the steel industry.</w:t>
      </w:r>
      <w:r/>
    </w:p>
    <w:p>
      <w:r/>
      <w:r>
        <w:t>Potential resolutions to the dispute include requests for increased EU imports of U.S. goods like liquefied natural gas and defence products, coupled with discussions aimed at revising the EU's current 10% automobile import tariff. However, such adjustments are not straightforward, as the EU remains steadfast on certain issues, such as hormone-treated beef, signalling a willingness to negotiate but not at the expense of fundamental standards.</w:t>
      </w:r>
      <w:r/>
    </w:p>
    <w:p>
      <w:r/>
      <w:r>
        <w:t>Concurrent with this, the EU has expressed concerns about its significant trade deficit with the U.S., a point repeatedly emphasised by Trump. However, European officials argue that when factoring in services—such as digital advertising and cloud computing—the true scale of this deficit is less pronounced. Negotiations have also ventured into the territory of non-tariff barriers, with the U.S. pushing for changes in the EU's value-added tax system, a point met with resistance by EU leaders.</w:t>
      </w:r>
      <w:r/>
    </w:p>
    <w:p>
      <w:r/>
      <w:r>
        <w:t>Recent polling suggests that a significant majority of EU citizens support retaliatory measures should the U.S. persist with its tariff increases. This public sentiment places additional pressure on EU negotiators to adopt a firm stance while searching for a balanced agreement that avoids a full-blown trade war. As both sides prepare for critical discussions ahead of the newly established deadline, the landscape remains fraught with tension and uncertainty.</w:t>
      </w:r>
      <w:r/>
    </w:p>
    <w:p>
      <w:r/>
      <w:r>
        <w:t>Meanwhile, EU leaders and trade negotiators are developing strategies to maintain their economic interests in light of Trump's unpredictable negotiation style, marked by extreme tariff threats and unilateral demands. The ongoing scenario reveals the delicate balance between protecting domestic industries and fostering a mutually beneficial trade environment, with talks anticipated to culminate in crucial developments by the upcoming July deadline.</w:t>
      </w:r>
      <w:r/>
    </w:p>
    <w:p>
      <w:r/>
      <w:r>
        <w:t>Ultimately, the resolution of these trade tensions could hinge on whether the EU can present a coherent and strong front while managing the varied interests of its member states, all while navigating the capricious nature of U.S. trade policy under the Trump administration.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w:t>
      </w:r>
      <w:r/>
    </w:p>
    <w:p>
      <w:pPr>
        <w:pStyle w:val="ListNumber"/>
        <w:spacing w:line="240" w:lineRule="auto"/>
        <w:ind w:left="720"/>
      </w:pPr>
      <w:r/>
      <w:r>
        <w:t>Paragraphs 3, 5</w:t>
      </w:r>
      <w:r/>
    </w:p>
    <w:p>
      <w:pPr>
        <w:pStyle w:val="ListNumber"/>
        <w:spacing w:line="240" w:lineRule="auto"/>
        <w:ind w:left="720"/>
      </w:pPr>
      <w:r/>
      <w:r>
        <w:t>Paragraph 3</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https://jornaleconomico.sapo.pt/noticias/uniao-europeia-preparada-para-contra-atacar-aumento-das-tarifas-de-donald-trump/</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https://www.reuters.com/markets/commodities/eu-commission-strongly-regrets-announced-increase-us-steel-tariffs-2025-05-31/</w:t>
        </w:r>
      </w:hyperlink>
      <w:r>
        <w:t xml:space="preserve"> - The European Commission has expressed strong regret over U.S. President Donald Trump's decision to double tariffs on imported steel and aluminum from 25% to 50%. The move, announced on Friday, is seen as escalating trade tensions and increasing economic uncertainty. The Commission criticized the decision for raising costs for consumers and businesses on both sides of the Atlantic and undermining ongoing efforts towards a negotiated solution. While the EU had previously paused its countermeasures to foster dialogue, the Commission announced it is finalizing preparations for expanded retaliatory measures. These counteractions will automatically come into effect on or before July 14 if no mutually acceptable agreement is reached.</w:t>
      </w:r>
      <w:r/>
    </w:p>
    <w:p>
      <w:pPr>
        <w:pStyle w:val="ListNumber"/>
        <w:spacing w:line="240" w:lineRule="auto"/>
        <w:ind w:left="720"/>
      </w:pPr>
      <w:r/>
      <w:hyperlink r:id="rId12">
        <w:r>
          <w:rPr>
            <w:color w:val="0000EE"/>
            <w:u w:val="single"/>
          </w:rPr>
          <w:t>https://www.reuters.com/world/us/lutnick-downplays-impact-tariff-court-ruling-us-eu-talks-2025-06-01/</w:t>
        </w:r>
      </w:hyperlink>
      <w:r>
        <w:t xml:space="preserve"> - U.S. Commerce Secretary Howard Lutnick minimized concerns about the impact of a recent court ruling on tariffs during ongoing negotiations with the European Union (EU). In an interview on Fox News Sunday, Lutnick rejected claims that the legal uncertainty surrounding U.S. tariffs gives the EU leverage, stating that negotiation partners respect former President Trump's commitment to protecting American workers. A U.S. trade court had recently blocked many of Trump's tariffs, citing an overreach of authority, but a federal appeals court temporarily reinstated them pending appeal. Despite this legal back-and-forth, Lutnick emphasized that negotiations resumed promptly after a brief pause. President Trump recently threatened to impose 50% tariffs on all European goods but postponed them to July 9 to allow more time for dialogue. He also announced a doubling of tariffs on imported steel and aluminum from 25% to 50%, prompting the European Commission to consider countermeasures. White House economic adviser Kevin Hassett defended the steel tariffs, citing the need to protect the domestic steel industry for national security reasons against China's dominance in steel production.</w:t>
      </w:r>
      <w:r/>
    </w:p>
    <w:p>
      <w:pPr>
        <w:pStyle w:val="ListNumber"/>
        <w:spacing w:line="240" w:lineRule="auto"/>
        <w:ind w:left="720"/>
      </w:pPr>
      <w:r/>
      <w:hyperlink r:id="rId13">
        <w:r>
          <w:rPr>
            <w:color w:val="0000EE"/>
            <w:u w:val="single"/>
          </w:rPr>
          <w:t>https://www.ft.com/content/4a04fcca-d9e7-48ec-a41a-5f4b11f162e8</w:t>
        </w:r>
      </w:hyperlink>
      <w:r>
        <w:t xml:space="preserve"> - EU trade negotiators have acknowledged the difficulty of overturning U.S. President Donald Trump's newly imposed 10% "reciprocal" tariffs, signaling a significant shift in Brussels' approach. The European Commission has briefed member states that the tariffs, which impact approximately 70% of EU exports worth €380 billion, are likely to remain, necessitating deeper concessions to avoid a trade war. Despite market optimism, EU officials are preparing for the possibility that the best achievable outcome might resemble the UK's deal with the U.S., including tariff-free quotas for sensitive goods such as cars. France has firmly opposed accepting unilateral concessions. Meanwhile, efforts continue to temporarily de-escalate tensions, including Trump's agreement to postpone harsher 50% tariffs until July 9 following a call with European Commission President Ursula von der Leyen. Concurrently, Brussels is considering deregulation measures to appeal to U.S. business interests and is consulting on countermeasures if negotiations fail. Proposed retaliatory tariffs could target U.S. goods including aircraft, bourbon, and wheat, totaling €95 billion. A Eurobarometer poll revealed 80% of EU citizens support retaliation if foreign duties are increased, adding pressure for a firm EU stance.</w:t>
      </w:r>
      <w:r/>
    </w:p>
    <w:p>
      <w:pPr>
        <w:pStyle w:val="ListNumber"/>
        <w:spacing w:line="240" w:lineRule="auto"/>
        <w:ind w:left="720"/>
      </w:pPr>
      <w:r/>
      <w:hyperlink r:id="rId14">
        <w:r>
          <w:rPr>
            <w:color w:val="0000EE"/>
            <w:u w:val="single"/>
          </w:rPr>
          <w:t>https://apnews.com/article/a2e5b6c72ab61fef0b2ed4324fad1c55</w:t>
        </w:r>
      </w:hyperlink>
      <w:r>
        <w:t xml:space="preserve"> - Amid escalating trade tensions, the European Union is negotiating with the Trump administration to avert threatened 50% tariffs on imported goods, now delayed until July 9. Trump’s discontent stems from a $178 billion trade deficit in goods with the EU, although European officials argue that, accounting for services like digital advertising and cloud computing, the real deficit is far smaller. Key negotiation topics include boosting EU purchases of U.S. goods such as liquefied natural gas and defense products, reducing the EU's 10% auto import tariff, and resolving long-standing disputes over food safety standards. However, the EU remains firm on issues like hormone-treated beef and genetically modified crops. Trump's criticism also targets Europe's value-added tax system, though EU leaders have dismissed changes. Trump's unpredictable negotiation style—marked by extreme tariff threats—has raised concerns over the U.S.’s reliability as a trade partner. Experts suggest a limited trade deal may be possible, as time is too short to settle the most contentious issues, and tariffs could severely impact the eurozone economy.</w:t>
      </w:r>
      <w:r/>
    </w:p>
    <w:p>
      <w:pPr>
        <w:pStyle w:val="ListNumber"/>
        <w:spacing w:line="240" w:lineRule="auto"/>
        <w:ind w:left="720"/>
      </w:pPr>
      <w:r/>
      <w:hyperlink r:id="rId15">
        <w:r>
          <w:rPr>
            <w:color w:val="0000EE"/>
            <w:u w:val="single"/>
          </w:rPr>
          <w:t>https://elpais.com/internacional/2025-05-25/von-der-leyen-pide-a-trump-hasta-el-9-de-julio-para-llegar-a-un-acuerdo-comercial.html</w:t>
        </w:r>
      </w:hyperlink>
      <w:r>
        <w:t xml:space="preserve"> - Tras tensas semanas de amenazas comerciales, la presidenta de la Comisión Europea, Ursula von der Leyen, y el presidente estadounidense, Donald Trump, acordaron extender hasta el 9 de julio de 2025 el plazo para alcanzar un acuerdo comercial entre la Unión Europea y Estados Unidos. La decisión se produjo luego de una llamada telefónica en la que Von der Leyen solicitó prorrogar el plazo ante amenazas de Trump de imponer aranceles del 50% a las importaciones europeas si no se lograban avances sustanciales. Trump aceptó públicamente la petición, calificándola como un gesto de buena voluntad, mientras Von der Leyen destacó la disposición europea a negociar de manera rápida y decidida. A pesar de los contactos recientes y un intercambio más técnico de propuestas, persisten incertidumbres sobre los objetivos de EE. UU. y la interlocución dentro del gobierno estadounidense. Bruselas busca una negociación estructurada, mientras que Washington mantiene demandas unilaterales. Este nuevo plazo busca evitar una escalada de la guerra comercial y lograr un entendimiento que beneficie a ambas partes.</w:t>
      </w:r>
      <w:r/>
    </w:p>
    <w:p>
      <w:pPr>
        <w:pStyle w:val="ListNumber"/>
        <w:spacing w:line="240" w:lineRule="auto"/>
        <w:ind w:left="720"/>
      </w:pPr>
      <w:r/>
      <w:hyperlink r:id="rId16">
        <w:r>
          <w:rPr>
            <w:color w:val="0000EE"/>
            <w:u w:val="single"/>
          </w:rPr>
          <w:t>https://www.reuters.com/business/autos-transportation/after-reprieve-eu-still-fix-find-trade-deal-satisfy-trump-2025-05-26/</w:t>
        </w:r>
      </w:hyperlink>
      <w:r>
        <w:t xml:space="preserve"> - The European Union (EU) has secured a temporary reprieve from U.S. President Donald Trump's threatened 50% tariffs on EU imports, with a new deadline set for July 9 to negotiate a trade deal. While the EU aims for a balanced agreement eliminating tariffs on industrial goods and increasing imports of U.S. soybeans, arms, LNG, and possibly hormone-free beef, the U.S. is focused on reducing its €200 billion goods trade deficit with the EU. Washington's demands include addressing non-tariff barriers like value-added tax, food safety standards, and digital services taxes. However, many of these areas fall under the jurisdiction of individual EU member states and are not easily negotiable. The Trump administration also seeks relocation of manufacturing to the U.S. and wants concessions perceived by EU officials as excessive. European leaders, including Trade Commissioner Maros Sefcovic and trade committee chair Bernd Lange, are advocating for a fair, reciprocal agreement rather than acceding to broad U.S. demands. The EU is willing to examine certain regulations but resists aligning wholesale with U.S. standards. The upcoming weeks will be critical in determining whether a compromise can be reached.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rnaleconomico.sapo.pt/noticias/uniao-europeia-preparada-para-contra-atacar-aumento-das-tarifas-de-donald-trump/" TargetMode="External"/><Relationship Id="rId11" Type="http://schemas.openxmlformats.org/officeDocument/2006/relationships/hyperlink" Target="https://www.reuters.com/markets/commodities/eu-commission-strongly-regrets-announced-increase-us-steel-tariffs-2025-05-31/" TargetMode="External"/><Relationship Id="rId12" Type="http://schemas.openxmlformats.org/officeDocument/2006/relationships/hyperlink" Target="https://www.reuters.com/world/us/lutnick-downplays-impact-tariff-court-ruling-us-eu-talks-2025-06-01/" TargetMode="External"/><Relationship Id="rId13" Type="http://schemas.openxmlformats.org/officeDocument/2006/relationships/hyperlink" Target="https://www.ft.com/content/4a04fcca-d9e7-48ec-a41a-5f4b11f162e8" TargetMode="External"/><Relationship Id="rId14" Type="http://schemas.openxmlformats.org/officeDocument/2006/relationships/hyperlink" Target="https://apnews.com/article/a2e5b6c72ab61fef0b2ed4324fad1c55" TargetMode="External"/><Relationship Id="rId15" Type="http://schemas.openxmlformats.org/officeDocument/2006/relationships/hyperlink" Target="https://elpais.com/internacional/2025-05-25/von-der-leyen-pide-a-trump-hasta-el-9-de-julio-para-llegar-a-un-acuerdo-comercial.html" TargetMode="External"/><Relationship Id="rId16" Type="http://schemas.openxmlformats.org/officeDocument/2006/relationships/hyperlink" Target="https://www.reuters.com/business/autos-transportation/after-reprieve-eu-still-fix-find-trade-deal-satisfy-trump-2025-05-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