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Armenia partners with NVIDIA and Firebird in $500m AI supercomputing hub plan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landmark investment project, totalling nearly $500 million, was unveiled at Viva Technology, Europe’s largest startup and tech conference, signalling a significant advancement in Armenia's ambition to become a leading technology hub in the region. The collaborative initiative involves the Armenian government alongside major players such as NVIDIA, Firebird, and Team Group, aiming to establish the most powerful supercomputing hub and data processing centre in the region, focused on harnessing cutting-edge artificial intelligence (AI) technologies.</w:t>
      </w:r>
      <w:r/>
    </w:p>
    <w:p>
      <w:r/>
      <w:r>
        <w:t>Central to this venture is Firebird's plan to roll out a network powered by thousands of NVIDIA Blackwell GPUs, with operations expected to commence in 2026. The centre is designed to have a capacity scalable to over 100 megawatts, a nod to the increasing demand for robust computing infrastructures in various sectors. Jensen Huang, founder and CEO of NVIDIA, emphasised the importance of such infrastructure, stating, “AI factories are the infrastructure of the 21st century,” further asserting that the partnership will unlock various avenues for innovation and economic growth in the region.</w:t>
      </w:r>
      <w:r/>
    </w:p>
    <w:p>
      <w:r/>
      <w:r>
        <w:t xml:space="preserve">This technological leap comes at a time when Armenia is navigating complex geopolitical dynamics, particularly following the 2022 seizure of Nagorno-Karabakh by Azerbaijan. As the country strives for stability amid rising tensions, it is strategically moving away from dependency on Russia, fostering connections with the EU, the US, and India. This transition is underscored by a broader governmental push to enhance STEM education and nurture innovation domestically. </w:t>
      </w:r>
      <w:r/>
    </w:p>
    <w:p>
      <w:r/>
      <w:r>
        <w:t>Alexandr Yesayan, co-founder of Team Group, hailed the project as a pathway to elevate Armenia as a global centre for information technology, stating, “Our participation reflects our readiness to make Armenia a global centre for information technologies, artificial intelligence solutions, and the digital future.” Firebird’s co-founder, Razmig Hovaghimian, echoed this sentiment, revealing plans to partner with leading global universities to invest in diverse fields, including robotics and various sciences.</w:t>
      </w:r>
      <w:r/>
    </w:p>
    <w:p>
      <w:r/>
      <w:r>
        <w:t>Adding to this momentum, the Afeyan Foundation for Armenia has stepped in as a founding investor in Firebird, with its principal, Noubar Afeyan, affirming that “Armenia’s next chapter in technology leadership will be built on global collaboration and long-term investment.” U.S. Ambassador to Armenia, Kristina Kvien, also expressed optimism regarding the potential for U.S. technology exports and AI leadership to further invigorate Armenia’s evolving tech landscape.</w:t>
      </w:r>
      <w:r/>
    </w:p>
    <w:p>
      <w:r/>
      <w:r>
        <w:t>Additionally, Armenia is set to establish its first dedicated AI supercomputing centre with a budget of approximately $8.5 million, signalling the government's commitment to fostering an advanced computational environment. Vice Speaker of Parliament Hakob Arshakyan indicated that this project, a result of discussions between Prime Minister Nikol Pashinyan and Jensen Huang in April, has already been included in the 2024 state budget for parliamentary review.</w:t>
      </w:r>
      <w:r/>
    </w:p>
    <w:p>
      <w:r/>
      <w:r>
        <w:t xml:space="preserve">This extensive collaboration among the state, international technology firms, and local enterprises demonstrates a collective commitment to transforming Armenia into a prominent technology hub. The strategic establishment of AI infrastructure is not merely about technological advancement but also serves as a cornerstone for bolstering Armenia’s national security and economic resilience in an increasingly volatile regional landscape. </w:t>
      </w:r>
      <w:r/>
    </w:p>
    <w:p>
      <w:r/>
      <w:r>
        <w:t>As Armenia positions itself as a beacon of innovation in a region fraught with challenges, industry leaders and government officials remain optimistic that these bold initiatives will pave the way for long-lasting economic partnerships and technological leadership both regionally and on the global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https://www.panarmenian.net/eng/news/323351/</w:t>
        </w:r>
      </w:hyperlink>
      <w:r>
        <w:t xml:space="preserve"> - Please view link - unable to able to access data</w:t>
      </w:r>
      <w:r/>
    </w:p>
    <w:p>
      <w:pPr>
        <w:pStyle w:val="ListNumber"/>
        <w:spacing w:line="240" w:lineRule="auto"/>
        <w:ind w:left="720"/>
      </w:pPr>
      <w:r/>
      <w:hyperlink r:id="rId11">
        <w:r>
          <w:rPr>
            <w:color w:val="0000EE"/>
            <w:u w:val="single"/>
          </w:rPr>
          <w:t>https://time.com/7095800/armenia-war-russia-azerbaijan-west-economy-tech-hub/</w:t>
        </w:r>
      </w:hyperlink>
      <w:r>
        <w:t xml:space="preserve"> - Armenia is positioning itself as a global technology hub amid complex geopolitical tensions. Hosting the World Congress on Innovation &amp; Technology (WCIT) for the second time in five years, Armenia showcased its efforts to attract major firms like Amazon, Google, and Nvidia. This push is part of a broader strategy to counterbalance the unstable security environment, particularly after Russian peacekeepers failed to prevent Azerbaijan's 2022 seizure of Nagorno-Karabakh. Amid rising tensions and the threat of further conflict, Armenia is seeking diversification, establishing stronger ties with the EU, US, and India, and moving away from Russian dependency. Such efforts include fostering STEM education and innovation within the country. Despite the precarious geopolitical situation, with threats from Azerbaijan and historical grievances with Turkey, Armenia's leadership believes economic growth and international integration could fortify national security. However, with shifting alliances and complex regional dynamics, Armenia's strategy remains delicate and high-stakes. (</w:t>
      </w:r>
      <w:hyperlink r:id="rId12">
        <w:r>
          <w:rPr>
            <w:color w:val="0000EE"/>
            <w:u w:val="single"/>
          </w:rPr>
          <w:t>time.com</w:t>
        </w:r>
      </w:hyperlink>
      <w:r>
        <w:t>)</w:t>
      </w:r>
      <w:r/>
    </w:p>
    <w:p>
      <w:pPr>
        <w:pStyle w:val="ListNumber"/>
        <w:spacing w:line="240" w:lineRule="auto"/>
        <w:ind w:left="720"/>
      </w:pPr>
      <w:r/>
      <w:hyperlink r:id="rId13">
        <w:r>
          <w:rPr>
            <w:color w:val="0000EE"/>
            <w:u w:val="single"/>
          </w:rPr>
          <w:t>https://tech.news.am/eng/news/2482/a-supercomputer-center-for-ai-will-be-created-in-armenia-with-a-budget-of-%2485-million.html</w:t>
        </w:r>
      </w:hyperlink>
      <w:r>
        <w:t xml:space="preserve"> - Armenia is set to establish a Supercomputer Center for Artificial Intelligence with a budget of approximately $8.5 million. Deputy Speaker of the National Assembly, Hakob Arshakyan, announced the initiative, highlighting its significance as the first of its kind in the region, equipped with the latest technologies. The project stems from a priority established during a meeting between Prime Minister Nikol Pashinyan and NVIDIA founder and CEO Jensen Huang in April. The program was included in the 2024 state budget and is awaiting discussion in the National Assembly. Arshakyan expressed gratitude to all involved parties, including scientists, entrepreneurs, and government officials, for their contributions to the project's preparation. (</w:t>
      </w:r>
      <w:hyperlink r:id="rId14">
        <w:r>
          <w:rPr>
            <w:color w:val="0000EE"/>
            <w:u w:val="single"/>
          </w:rPr>
          <w:t>tech.news.am</w:t>
        </w:r>
      </w:hyperlink>
      <w:r>
        <w:t>)</w:t>
      </w:r>
      <w:r/>
    </w:p>
    <w:p>
      <w:pPr>
        <w:pStyle w:val="ListNumber"/>
        <w:spacing w:line="240" w:lineRule="auto"/>
        <w:ind w:left="720"/>
      </w:pPr>
      <w:r/>
      <w:hyperlink r:id="rId15">
        <w:r>
          <w:rPr>
            <w:color w:val="0000EE"/>
            <w:u w:val="single"/>
          </w:rPr>
          <w:t>https://armenpress.am/en/article/1125243</w:t>
        </w:r>
      </w:hyperlink>
      <w:r>
        <w:t xml:space="preserve"> - Armenia is set to open its first AI supercomputing center, with funding of approximately $8.5 million. Vice Speaker of Parliament Hakob Arshakyan announced the initiative, noting that the center will be the first in the region and based on the most modern technologies. The project was discussed during a meeting between Prime Minister Nikol Pashinyan and NVIDIA executive Jensen Huang in April. The Cabinet has approved the inclusion of the AI supercomputing center project in the 2024 state budget, and the proposal will be sent to parliament. (</w:t>
      </w:r>
      <w:hyperlink r:id="rId16">
        <w:r>
          <w:rPr>
            <w:color w:val="0000EE"/>
            <w:u w:val="single"/>
          </w:rPr>
          <w:t>armenpress.am</w:t>
        </w:r>
      </w:hyperlink>
      <w:r>
        <w:t>)</w:t>
      </w:r>
      <w:r/>
    </w:p>
    <w:p>
      <w:pPr>
        <w:pStyle w:val="ListNumber"/>
        <w:spacing w:line="240" w:lineRule="auto"/>
        <w:ind w:left="720"/>
      </w:pPr>
      <w:r/>
      <w:hyperlink r:id="rId17">
        <w:r>
          <w:rPr>
            <w:color w:val="0000EE"/>
            <w:u w:val="single"/>
          </w:rPr>
          <w:t>https://hightech.gov.am/en/tegekatvakan-kentron/ayl/norutyunner/meeting-nvidia</w:t>
        </w:r>
      </w:hyperlink>
      <w:r>
        <w:t xml:space="preserve"> - The Ministry of High-Tech Industry of Armenia met with representatives from NVIDIA to discuss enhancing Armenia's AI infrastructure. The meeting aimed to create a more conducive environment for the widespread use of AI tools across various sectors in Armenia. First Deputy Minister Gevorg Mantashyan emphasized the importance of integrating AI across all sectors of the economy, noting the potential for significant productivity gains. Anton Dzhoraev, Senior Enterprise Business Development Manager at NVIDIA for the CIS region, presented the company's innovative solutions transforming global industries. Discussions focused on developing and implementing AI infrastructure in Armenia, with an emphasis on leveraging supercomputing capabilities to advance sectors such as education, healthcare, cybersecurity, civil services, and urban planning. The possibility of developing an Armenian language model within the AI framework was also explored. The meeting concluded with agreements on continued collaboration in these key areas. (</w:t>
      </w:r>
      <w:hyperlink r:id="rId18">
        <w:r>
          <w:rPr>
            <w:color w:val="0000EE"/>
            <w:u w:val="single"/>
          </w:rPr>
          <w:t>hightech.gov.am</w:t>
        </w:r>
      </w:hyperlink>
      <w:r>
        <w:t>)</w:t>
      </w:r>
      <w:r/>
    </w:p>
    <w:p>
      <w:pPr>
        <w:pStyle w:val="ListNumber"/>
        <w:spacing w:line="240" w:lineRule="auto"/>
        <w:ind w:left="720"/>
      </w:pPr>
      <w:r/>
      <w:hyperlink r:id="rId19">
        <w:r>
          <w:rPr>
            <w:color w:val="0000EE"/>
            <w:u w:val="single"/>
          </w:rPr>
          <w:t>https://eufordigital.eu/armenias-first-ai-supercomputing-centre-expected-to-boost-technological-advances/</w:t>
        </w:r>
      </w:hyperlink>
      <w:r>
        <w:t xml:space="preserve"> - Armenia is set to launch its first artificial intelligence (AI) supercomputing centre, equipped with cutting-edge technology. The project is backed by a budget of $8.5 million and represents a significant leap towards Armenia’s technological advancement. According to Armenian news site Armenpress, Vice Speaker of Parliament Hakob Arshakyan said in a statement on 30 November that the Cabinet already approved his recommendation on including the project in the 2024 state budget, and the proposal will be deliberated by the National Assembly soon. The project was conceived during a meeting between Armenia’s Prime Minister Nikol Pashinyan and the founder and CEO of NVIDIA, Jensen Huang, in Yerevan in April 2023. The creation of the centre will be a collective endeavour involving scientists, entrepreneurs, and government officials, acknowledging a considerable input from Jensen Huang, NVIDIA Vice President Rev Lebaredian, and Minister of High-Tech Industry Robert Khachatryan. This initiative sets Armenia as a regional leader in technology innovation. (</w:t>
      </w:r>
      <w:hyperlink r:id="rId20">
        <w:r>
          <w:rPr>
            <w:color w:val="0000EE"/>
            <w:u w:val="single"/>
          </w:rPr>
          <w:t>eufordigital.eu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narmenian.net/eng/news/323351/" TargetMode="External"/><Relationship Id="rId11" Type="http://schemas.openxmlformats.org/officeDocument/2006/relationships/hyperlink" Target="https://time.com/7095800/armenia-war-russia-azerbaijan-west-economy-tech-hub/" TargetMode="External"/><Relationship Id="rId12" Type="http://schemas.openxmlformats.org/officeDocument/2006/relationships/hyperlink" Target="https://time.com/7095800/armenia-war-russia-azerbaijan-west-economy-tech-hub/?utm_source=openai" TargetMode="External"/><Relationship Id="rId13" Type="http://schemas.openxmlformats.org/officeDocument/2006/relationships/hyperlink" Target="https://tech.news.am/eng/news/2482/a-supercomputer-center-for-ai-will-be-created-in-armenia-with-a-budget-of-%2485-million.html" TargetMode="External"/><Relationship Id="rId14" Type="http://schemas.openxmlformats.org/officeDocument/2006/relationships/hyperlink" Target="https://tech.news.am/eng/news/2482/a-supercomputer-center-for-ai-will-be-created-in-armenia-with-a-budget-of-%2485-million.html?utm_source=openai" TargetMode="External"/><Relationship Id="rId15" Type="http://schemas.openxmlformats.org/officeDocument/2006/relationships/hyperlink" Target="https://armenpress.am/en/article/1125243" TargetMode="External"/><Relationship Id="rId16" Type="http://schemas.openxmlformats.org/officeDocument/2006/relationships/hyperlink" Target="https://armenpress.am/en/article/1125243?utm_source=openai" TargetMode="External"/><Relationship Id="rId17" Type="http://schemas.openxmlformats.org/officeDocument/2006/relationships/hyperlink" Target="https://hightech.gov.am/en/tegekatvakan-kentron/ayl/norutyunner/meeting-nvidia" TargetMode="External"/><Relationship Id="rId18" Type="http://schemas.openxmlformats.org/officeDocument/2006/relationships/hyperlink" Target="https://hightech.gov.am/en/tegekatvakan-kentron/ayl/norutyunner/meeting-nvidia?utm_source=openai" TargetMode="External"/><Relationship Id="rId19" Type="http://schemas.openxmlformats.org/officeDocument/2006/relationships/hyperlink" Target="https://eufordigital.eu/armenias-first-ai-supercomputing-centre-expected-to-boost-technological-advances/" TargetMode="External"/><Relationship Id="rId20" Type="http://schemas.openxmlformats.org/officeDocument/2006/relationships/hyperlink" Target="https://eufordigital.eu/armenias-first-ai-supercomputing-centre-expected-to-boost-technological-advanc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