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 Aerospace and Bristow Group unveil ready-to-fly eVTOL operational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Vertical Aerospace, a UK leader in electric aviation, has significantly advanced its collaboration with Bristow Group Inc., a global frontrunner in vertical flight solutions, to push forward the development of electric vertical takeoff and landing (eVTOL) aircraft. Announced on June 13, 2025, this agreement marks an important step in bringing advanced air mobility (AAM) to fruition, representing an integrated and scalable model for eVTOL operations.</w:t>
      </w:r>
      <w:r/>
    </w:p>
    <w:p>
      <w:r/>
      <w:r>
        <w:t>The cornerstone of this partnership is the introduction of a “ready-to-fly” operational model for Vertical’s VX4 aircraft. This model offers customers a comprehensive package that includes certified aircraft, trained pilots, maintenance support, and insurance, allowing them to focus on enhancing customer experience and business growth. By handling the operational complexities, Vertical and Bristow facilitate easier market entry for prospective eVTOL operators, reminiscent of successful frameworks seen in regional airline operations.</w:t>
      </w:r>
      <w:r/>
    </w:p>
    <w:p>
      <w:r/>
      <w:r>
        <w:t>Under a newly signed memorandum of understanding, Bristow has committed to a pre-order of up to 50 VX4 aircraft, with an option for an additional 50. This strengthens the foundation laid by their earlier partnership established in 2021—one that highlighted Bristow's commitment to the commercial viability of the VX4. This electric aircraft is designed for emission-free, low-noise travel, aligning with the growing need for sustainable aviation solutions.</w:t>
      </w:r>
      <w:r/>
    </w:p>
    <w:p>
      <w:r/>
      <w:r>
        <w:t>Bristow’s President and CEO, Chris Bradshaw, expressed enthusiasm regarding the partnership's potential, stating, “We’re thrilled to expand our partnership with Vertical and drive the future of advanced air mobility.” Citing over 75 years of expertise, he noted Bristow's readiness to scale eVTOL services on a global platform.</w:t>
      </w:r>
      <w:r/>
    </w:p>
    <w:p>
      <w:r/>
      <w:r>
        <w:t>Stuart Simpson, CEO of Vertical Aerospace, echoed this sentiment, emphasising that their partnership aligns with established aviation models. He asserted, “We’re making electric flight accessible, allowing customers to focus on service and sales while we manage operations,” highlighting the importance of collaboration in achieving widespread eVTOL adoption.</w:t>
      </w:r>
      <w:r/>
    </w:p>
    <w:p>
      <w:r/>
      <w:r>
        <w:t>Bristow’s operational support capabilities are set to play a pivotal role in this initiative. With several Air Operator Certificates (AOCs) and a robust Maintenance, Repair, and Overhaul (MRO) network, the company is poised to deliver comprehensive managed operations for various sectors, including logistics and rescue services. This aligns with Bristow’s longstanding commitment to mission-critical operations around the globe, where safety and efficiency are paramount.</w:t>
      </w:r>
      <w:r/>
    </w:p>
    <w:p>
      <w:r/>
      <w:r>
        <w:t>Both companies plan to implement aligned safety management systems and harness the VX4's cloud-connected technology for predictive maintenance and data-driven fleet management. They are additionally considering MRO services such as battery swapping and field maintenance, reinforcing their commitment to operational reliability.</w:t>
      </w:r>
      <w:r/>
    </w:p>
    <w:p>
      <w:r/>
      <w:r>
        <w:t>This partnership comes against a backdrop of significant milestones for Vertical Aerospace, including the successful completion of the first wingborne flight of the VX4 in European airspace. This achievement not only underscores the regulatory confidence in the aircraft but marks a crucial step toward eventual certification and commercial rollout, which Vertical aims to support with its Flightpath 2030 strategy—a roadmap aimed at delivering scalable, certified, and commercially viable eVTOL operations worldwide.</w:t>
      </w:r>
      <w:r/>
    </w:p>
    <w:p>
      <w:r/>
      <w:r>
        <w:t>The collaboration between Vertical Aerospace and Bristow Group exemplifies how the aviation industry is evolving towards a more sustainable and efficient future. By combining cutting-edge eVTOL technology with extensive operational expertise, this partnership is at the forefront of what could become a transformative shift in air travel, making electric flight not just a concept but a viable reality for businesses and communities around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https://aviationsourcenews.com/vertical-aerospace-and-bristow-partner-in-ready-to-fly-evtol-operations/</w:t>
        </w:r>
      </w:hyperlink>
      <w:r>
        <w:t xml:space="preserve"> - Please view link - unable to able to access data</w:t>
      </w:r>
      <w:r/>
    </w:p>
    <w:p>
      <w:pPr>
        <w:pStyle w:val="ListNumber"/>
        <w:spacing w:line="240" w:lineRule="auto"/>
        <w:ind w:left="720"/>
      </w:pPr>
      <w:r/>
      <w:hyperlink r:id="rId11">
        <w:r>
          <w:rPr>
            <w:color w:val="0000EE"/>
            <w:u w:val="single"/>
          </w:rPr>
          <w:t>https://www.bristowgroup.com/news-media/press-releases/detail/490/eve-and-bristow-enter-partnership-to-develop-uam</w:t>
        </w:r>
      </w:hyperlink>
      <w:r>
        <w:t xml:space="preserve"> - In September 2021, Bristow Group Inc. and Eve Urban Air Mobility, an Embraer company, announced a Memorandum of Understanding to develop an Air Operator's Certificate for Eve's electric vertical takeoff and landing (eVTOL) aircraft. The partnership aims to create an Urban Air Mobility operating model leveraging Bristow's 70+ years of transport expertise, focusing on vehicle design, vertiport design, regulatory development, and autonomous operation to meet customer and eVTOL certification requirements. Bristow also placed an order for up to 100 eVTOLs, with deliveries expected to start in 2026. (</w:t>
      </w:r>
      <w:hyperlink r:id="rId12">
        <w:r>
          <w:rPr>
            <w:color w:val="0000EE"/>
            <w:u w:val="single"/>
          </w:rPr>
          <w:t>bristowgroup.com</w:t>
        </w:r>
      </w:hyperlink>
      <w:r>
        <w:t>)</w:t>
      </w:r>
      <w:r/>
    </w:p>
    <w:p>
      <w:pPr>
        <w:pStyle w:val="ListNumber"/>
        <w:spacing w:line="240" w:lineRule="auto"/>
        <w:ind w:left="720"/>
      </w:pPr>
      <w:r/>
      <w:hyperlink r:id="rId13">
        <w:r>
          <w:rPr>
            <w:color w:val="0000EE"/>
            <w:u w:val="single"/>
          </w:rPr>
          <w:t>https://www.prnewswire.com/news-releases/vertical-and-bristow-partner-to-electrify-helicopter-market-for-a-new-era-in-vertical-transport-301380745.html</w:t>
        </w:r>
      </w:hyperlink>
      <w:r>
        <w:t xml:space="preserve"> - In September 2021, Vertical Aerospace and Bristow Group Inc. announced a Memorandum of Understanding to collaborate on the certification, operational planning, and potential purchase of up to 50 eVTOL aircraft. Bristow's pre-order of 25 aircraft, with an option for an additional 25, builds on Vertical's pre-order book of up to 1,000 aircraft. The VA-X4, Vertical's four-passenger, one-pilot eVTOL, is designed to offer zero-emission, low-noise urban and regional transport, aligning with the growing demand for sustainable aviation solutions. (</w:t>
      </w:r>
      <w:hyperlink r:id="rId14">
        <w:r>
          <w:rPr>
            <w:color w:val="0000EE"/>
            <w:u w:val="single"/>
          </w:rPr>
          <w:t>prnewswire.com</w:t>
        </w:r>
      </w:hyperlink>
      <w:r>
        <w:t>)</w:t>
      </w:r>
      <w:r/>
    </w:p>
    <w:p>
      <w:pPr>
        <w:pStyle w:val="ListNumber"/>
        <w:spacing w:line="240" w:lineRule="auto"/>
        <w:ind w:left="720"/>
      </w:pPr>
      <w:r/>
      <w:hyperlink r:id="rId15">
        <w:r>
          <w:rPr>
            <w:color w:val="0000EE"/>
            <w:u w:val="single"/>
          </w:rPr>
          <w:t>https://aviationweek.com/aerospace/advanced-air-mobility/bristow-group-aam-director-lays-out-pragmatic-vision-evtols</w:t>
        </w:r>
      </w:hyperlink>
      <w:r>
        <w:t xml:space="preserve"> - In January 2023, Bristow Group's director of strategic relationships for Advanced Air Mobility (AAM), Mandy Nelson, discussed the company's approach to eVTOL partnerships. Bristow has placed conditional orders with six eVTOL startups, including Vertical Aerospace, aiming to diversify its portfolio and solidify its position as an early adopter in the emerging AAM sector. The company is focusing on developing a comprehensive Urban Air Mobility operating model, leveraging its extensive experience in vertical flight solutions. (</w:t>
      </w:r>
      <w:hyperlink r:id="rId16">
        <w:r>
          <w:rPr>
            <w:color w:val="0000EE"/>
            <w:u w:val="single"/>
          </w:rPr>
          <w:t>aviationweek.com</w:t>
        </w:r>
      </w:hyperlink>
      <w:r>
        <w:t>)</w:t>
      </w:r>
      <w:r/>
    </w:p>
    <w:p>
      <w:pPr>
        <w:pStyle w:val="ListNumber"/>
        <w:spacing w:line="240" w:lineRule="auto"/>
        <w:ind w:left="720"/>
      </w:pPr>
      <w:r/>
      <w:hyperlink r:id="rId17">
        <w:r>
          <w:rPr>
            <w:color w:val="0000EE"/>
            <w:u w:val="single"/>
          </w:rPr>
          <w:t>https://www.businesswire.com/news/home/20220718005259/en/Vertical-Aerospace-and-Babcock-International-Partner-to-Explore-New-Variants-for-the-VX4</w:t>
        </w:r>
      </w:hyperlink>
      <w:r>
        <w:t xml:space="preserve"> - In July 2022, Vertical Aerospace and Babcock International announced a partnership to explore new applications for Vertical's VX4 eVTOL aircraft. The collaboration aims to develop variants of the VX4 for aerial emergency medical services (EMS) and cargo transportation, leveraging Babcock's 35+ years of experience in EMS operations. The VX4 is a piloted, zero-emission, four-passenger eVTOL aircraft capable of traveling over 100 miles at speeds exceeding 200 mph, designed to transform operations and reduce carbon impact in these sectors. (</w:t>
      </w:r>
      <w:hyperlink r:id="rId18">
        <w:r>
          <w:rPr>
            <w:color w:val="0000EE"/>
            <w:u w:val="single"/>
          </w:rPr>
          <w:t>businesswire.com</w:t>
        </w:r>
      </w:hyperlink>
      <w:r>
        <w:t>)</w:t>
      </w:r>
      <w:r/>
    </w:p>
    <w:p>
      <w:pPr>
        <w:pStyle w:val="ListNumber"/>
        <w:spacing w:line="240" w:lineRule="auto"/>
        <w:ind w:left="720"/>
      </w:pPr>
      <w:r/>
      <w:hyperlink r:id="rId19">
        <w:r>
          <w:rPr>
            <w:color w:val="0000EE"/>
            <w:u w:val="single"/>
          </w:rPr>
          <w:t>https://www.prnewswire.com/news-releases/hanwha-aerospace-vertical-aerospace-expand-evtol-aircraft-partnership-301968356.html</w:t>
        </w:r>
      </w:hyperlink>
      <w:r>
        <w:t xml:space="preserve"> - In October 2023, Hanwha Aerospace and Vertical Aerospace expanded their partnership to develop the tilt and blade pitch control system for Vertical's VX4 eVTOL aircraft. The agreement includes the design, testing, manufacture, and supply of these critical components, aiming to achieve stringent global airworthiness certification standards for eVTOL aircraft. Vertical has secured over 1,400 orders from global customers, including American Airlines, Virgin Atlantic, Japan Airlines, Avolon, Bristow, and Kakao Mobility. (</w:t>
      </w:r>
      <w:hyperlink r:id="rId20">
        <w:r>
          <w:rPr>
            <w:color w:val="0000EE"/>
            <w:u w:val="single"/>
          </w:rPr>
          <w:t>prnewswire.com</w:t>
        </w:r>
      </w:hyperlink>
      <w:r>
        <w:t>)</w:t>
      </w:r>
      <w:r/>
    </w:p>
    <w:p>
      <w:pPr>
        <w:pStyle w:val="ListNumber"/>
        <w:spacing w:line="240" w:lineRule="auto"/>
        <w:ind w:left="720"/>
      </w:pPr>
      <w:r/>
      <w:hyperlink r:id="rId21">
        <w:r>
          <w:rPr>
            <w:color w:val="0000EE"/>
            <w:u w:val="single"/>
          </w:rPr>
          <w:t>https://www.sec.gov/Archives/edgar/data/1867102/000110465925022354/evtl-20241231x20f.htm</w:t>
        </w:r>
      </w:hyperlink>
      <w:r>
        <w:t xml:space="preserve"> - As of December 31, 2024, Vertical Aerospace reported approximately 1,500 pre-orders for its VX4 eVTOL aircraft from global customers, including American Airlines, Japan Airlines, GOL, and Bristow. The company is developing the VX4, a piloted, four-passenger, electric vertical take-off and landing aircraft with zero operating emissions, in collaboration with leading aerospace companies such as GKN Aerospace, Honeywell, and Leonardo. Vertical aims to create a safer, cleaner, and quieter way to travel through its innovative eVTOL technology. (</w:t>
      </w:r>
      <w:hyperlink r:id="rId22">
        <w:r>
          <w:rPr>
            <w:color w:val="0000EE"/>
            <w:u w:val="single"/>
          </w:rPr>
          <w:t>sec.gov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tionsourcenews.com/vertical-aerospace-and-bristow-partner-in-ready-to-fly-evtol-operations/" TargetMode="External"/><Relationship Id="rId11" Type="http://schemas.openxmlformats.org/officeDocument/2006/relationships/hyperlink" Target="https://www.bristowgroup.com/news-media/press-releases/detail/490/eve-and-bristow-enter-partnership-to-develop-uam" TargetMode="External"/><Relationship Id="rId12" Type="http://schemas.openxmlformats.org/officeDocument/2006/relationships/hyperlink" Target="https://www.bristowgroup.com/news-media/press-releases/detail/490/eve-and-bristow-enter-partnership-to-develop-uam?utm_source=openai" TargetMode="External"/><Relationship Id="rId13" Type="http://schemas.openxmlformats.org/officeDocument/2006/relationships/hyperlink" Target="https://www.prnewswire.com/news-releases/vertical-and-bristow-partner-to-electrify-helicopter-market-for-a-new-era-in-vertical-transport-301380745.html" TargetMode="External"/><Relationship Id="rId14" Type="http://schemas.openxmlformats.org/officeDocument/2006/relationships/hyperlink" Target="https://www.prnewswire.com/news-releases/vertical-and-bristow-partner-to-electrify-helicopter-market-for-a-new-era-in-vertical-transport-301380745.html?utm_source=openai" TargetMode="External"/><Relationship Id="rId15" Type="http://schemas.openxmlformats.org/officeDocument/2006/relationships/hyperlink" Target="https://aviationweek.com/aerospace/advanced-air-mobility/bristow-group-aam-director-lays-out-pragmatic-vision-evtols" TargetMode="External"/><Relationship Id="rId16" Type="http://schemas.openxmlformats.org/officeDocument/2006/relationships/hyperlink" Target="https://aviationweek.com/aerospace/advanced-air-mobility/bristow-group-aam-director-lays-out-pragmatic-vision-evtols?utm_source=openai" TargetMode="External"/><Relationship Id="rId17" Type="http://schemas.openxmlformats.org/officeDocument/2006/relationships/hyperlink" Target="https://www.businesswire.com/news/home/20220718005259/en/Vertical-Aerospace-and-Babcock-International-Partner-to-Explore-New-Variants-for-the-VX4" TargetMode="External"/><Relationship Id="rId18" Type="http://schemas.openxmlformats.org/officeDocument/2006/relationships/hyperlink" Target="https://www.businesswire.com/news/home/20220718005259/en/Vertical-Aerospace-and-Babcock-International-Partner-to-Explore-New-Variants-for-the-VX4?utm_source=openai" TargetMode="External"/><Relationship Id="rId19" Type="http://schemas.openxmlformats.org/officeDocument/2006/relationships/hyperlink" Target="https://www.prnewswire.com/news-releases/hanwha-aerospace-vertical-aerospace-expand-evtol-aircraft-partnership-301968356.html" TargetMode="External"/><Relationship Id="rId20" Type="http://schemas.openxmlformats.org/officeDocument/2006/relationships/hyperlink" Target="https://www.prnewswire.com/news-releases/hanwha-aerospace-vertical-aerospace-expand-evtol-aircraft-partnership-301968356.html?utm_source=openai" TargetMode="External"/><Relationship Id="rId21" Type="http://schemas.openxmlformats.org/officeDocument/2006/relationships/hyperlink" Target="https://www.sec.gov/Archives/edgar/data/1867102/000110465925022354/evtl-20241231x20f.htm" TargetMode="External"/><Relationship Id="rId22" Type="http://schemas.openxmlformats.org/officeDocument/2006/relationships/hyperlink" Target="https://www.sec.gov/Archives/edgar/data/1867102/000110465925022354/evtl-20241231x20f.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