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tech firms innovate employee welfare amid escalating Israel-Iran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escalating hostilities between Israel and Iran, the Israeli tech sector has taken unprecedented steps to prioritise the welfare of its workforce, demonstrating a strategic and compassionate response amid uncertainty. This approach encompasses a broad spectrum of support initiatives, reflecting a profound shift in corporate crisis management often seen in high-stakes conflict zones.</w:t>
      </w:r>
      <w:r/>
    </w:p>
    <w:p>
      <w:r/>
      <w:r>
        <w:t>Major tech firms such as Microsoft Israel, Wix, and AI startup Bria have introduced innovative measures to safeguard their employees. Microsoft Israel notably offered up to 10 days of paid emergency leave to all its employees, including interns. This policy was designed to alleviate the burden of balancing personal safety and professional responsibilities during a time of acute security threats, such as missile strikes on critical infrastructure including a tech park hosting multinational offices. The company’s communication underscored the importance of caring for both physical and emotional well-being, highlighting how corporate resilience increasingly hinges on supporting human capital.</w:t>
      </w:r>
      <w:r/>
    </w:p>
    <w:p>
      <w:r/>
      <w:r>
        <w:t>Other companies have responded with similarly personalised initiatives. Wix, for example, deposited emergency funds directly onto employees' credit cards and set up dedicated support groups, while Bria went further by renting a fortified apartment in Tel Aviv, providing a safe space for employees lacking access to bomb shelters. These measures echo strategies implemented by tech firms in other conflict zones—most notably Ukraine—where flexible operational setups have become an essential part of navigating wartime economies.</w:t>
      </w:r>
      <w:r/>
    </w:p>
    <w:p>
      <w:r/>
      <w:r>
        <w:t>Financial assistance remains a key pillar of the sector’s support network. Certain companies, like Matrix, have offered one-time stipends of up to NIS 5,000 to employees compelled to evacuate, while others have taken on additional burdens such as covering childcare costs and taxes. By filling gaps left by overstretched public services, these measures strengthen employee morale and promote long-term loyalty—an essential advantage in Israel’s fiercely competitive tech labour market.</w:t>
      </w:r>
      <w:r/>
    </w:p>
    <w:p>
      <w:r/>
      <w:r>
        <w:t>The broader context reveals a sector fiercely committed to sustaining national resilience. The Israel Advanced Technology Industries Association (IATI) has reaffirmed its members’ dedication not only to supporting the military and civilian population but also to maintaining operational continuity for clients and investors worldwide. Many tech employees are themselves on military reserve duty, forcing companies to adapt swiftly to fluctuating workforce availability while upholding business functions.</w:t>
      </w:r>
      <w:r/>
    </w:p>
    <w:p>
      <w:r/>
      <w:r>
        <w:t>This crisis environment has, paradoxically, sparked growth in certain tech sub-sectors. Israel’s mental health technology industry has experienced a 66% surge in funding since early October 2023, reaching $123 million. This reflects increased global investment confidence and a pressing demand for scalable trauma recovery solutions utilizing artificial intelligence, automation, and digital platforms. Such innovation is vital as companies not only address immediate crisis-related stresses but also prepare for longer-term societal impacts.</w:t>
      </w:r>
      <w:r/>
    </w:p>
    <w:p>
      <w:r/>
      <w:r>
        <w:t>Despite these robust support systems, the industry faces significant challenges. Data shows that between October 2023 and July 2024, some 8,300 tech employees—approximately 2.1% of the workforce—have left Israel for extended periods, marking the first decline in over a decade. This outflow underscores the urgent need to bolster human capital, improve skills training, and incentivise the return of talented professionals to maintain Israel’s innovation edge.</w:t>
      </w:r>
      <w:r/>
    </w:p>
    <w:p>
      <w:r/>
      <w:r>
        <w:t>In addition to tangible benefits, companies have harnessed a powerful spirit of community and creativity to navigate this difficult period. Numerous grassroots efforts have emerged, including WhatsApp groups for those affected and volunteer coordination via digital tools for medical professionals. The collective resilience and solidarity, described by insiders as akin to a close-knit family, have been instrumental in fostering mutual support and a shared sense of purpose across the sector.</w:t>
      </w:r>
      <w:r/>
    </w:p>
    <w:p>
      <w:r/>
      <w:r>
        <w:t>Moreover, widespread adaptation efforts—ranging from flexible work-from-home policies to enhanced mental health resources—have ensured workplaces remain functional, respectful, and supportive, despite ongoing conflict. These initiatives not only address immediate operational hurdles but also serve as a foundation for economic recovery and sustainable growth when hostilities eventually subside.</w:t>
      </w:r>
      <w:r/>
    </w:p>
    <w:p>
      <w:r/>
      <w:r>
        <w:t>In sum, Israeli tech firms are demonstrating that in times of war, the prioritisation of employee welfare is not merely a moral duty but a strategic imperative. By investing in their people, these companies bolster internal trust, ensure continuity of innovation, and position themselves to emerge stronger and more cohesive as the conflict evolves. This holistic approach provides important lessons for global industries facing crises, underscoring how resilience and compassion can be integrated to endure even the most challenging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https://coolest-gadgets.com/israel-tech-employee-support-iran-tensions/</w:t>
        </w:r>
      </w:hyperlink>
      <w:r>
        <w:t xml:space="preserve"> - Please view link - unable to able to access data</w:t>
      </w:r>
      <w:r/>
    </w:p>
    <w:p>
      <w:pPr>
        <w:pStyle w:val="ListNumber"/>
        <w:spacing w:line="240" w:lineRule="auto"/>
        <w:ind w:left="720"/>
      </w:pPr>
      <w:r/>
      <w:hyperlink r:id="rId11">
        <w:r>
          <w:rPr>
            <w:color w:val="0000EE"/>
            <w:u w:val="single"/>
          </w:rPr>
          <w:t>https://www.jpost.com/business-and-innovation/all-news/article-767730</w:t>
        </w:r>
      </w:hyperlink>
      <w:r>
        <w:t xml:space="preserve"> - In the aftermath of Hamas's attack in October 2023, Israel's hi-tech industry has been actively supporting those affected. The Israel Advanced Technology Industries Association (IATI) emphasized the sector's commitment to assisting the Israeli military and citizens, with many members serving in military reserves and utilizing their technologies on all fronts. Despite the challenges, the IATI reassured global clients and investors of the industry's continued functionality throughout the conflict, highlighting the importance of maintaining economic and national resilience.</w:t>
      </w:r>
      <w:r/>
    </w:p>
    <w:p>
      <w:pPr>
        <w:pStyle w:val="ListNumber"/>
        <w:spacing w:line="240" w:lineRule="auto"/>
        <w:ind w:left="720"/>
      </w:pPr>
      <w:r/>
      <w:hyperlink r:id="rId12">
        <w:r>
          <w:rPr>
            <w:color w:val="0000EE"/>
            <w:u w:val="single"/>
          </w:rPr>
          <w:t>https://www.jewishnews.co.uk/israels-mental-health-tech-sector-booms-with-66-surge-in-funding-since-october-7/</w:t>
        </w:r>
      </w:hyperlink>
      <w:r>
        <w:t xml:space="preserve"> - Since October 7, Israel's mental health technology sector has experienced a significant surge, with funding increasing by 66% to $123 million. This growth reflects renewed investor confidence and an urgent demand for innovative solutions. Approximately 85% of these startups are in early development stages, indicating rapid expansion and potential in the field. The sector leverages artificial intelligence, automation, and digital platforms to enhance mental health care access and improve treatment outcomes, addressing the global need for scalable trauma recovery solutions.</w:t>
      </w:r>
      <w:r/>
    </w:p>
    <w:p>
      <w:pPr>
        <w:pStyle w:val="ListNumber"/>
        <w:spacing w:line="240" w:lineRule="auto"/>
        <w:ind w:left="720"/>
      </w:pPr>
      <w:r/>
      <w:hyperlink r:id="rId13">
        <w:r>
          <w:rPr>
            <w:color w:val="0000EE"/>
            <w:u w:val="single"/>
          </w:rPr>
          <w:t>https://www.financemagnates.com/forex/almost-all-of-our-employees-have-been-drafted-israeli-firms-adapt-amid-hamas-attack/</w:t>
        </w:r>
      </w:hyperlink>
      <w:r>
        <w:t xml:space="preserve"> - Israeli tech companies are adapting to the challenges posed by the Hamas attack, with many employees being called up for reserve military service. Firms like Entrée Capital report that 10-30% of their employees have been mobilized, leading to operational adjustments. Despite these challenges, companies are maintaining business continuity and supporting displaced individuals. The resilience and improvisation skills of the Israeli tech community are highlighted as key factors in navigating these difficult times.</w:t>
      </w:r>
      <w:r/>
    </w:p>
    <w:p>
      <w:pPr>
        <w:pStyle w:val="ListNumber"/>
        <w:spacing w:line="240" w:lineRule="auto"/>
        <w:ind w:left="720"/>
      </w:pPr>
      <w:r/>
      <w:hyperlink r:id="rId14">
        <w:r>
          <w:rPr>
            <w:color w:val="0000EE"/>
            <w:u w:val="single"/>
          </w:rPr>
          <w:t>https://en.globes.co.il/en/article-8300-tech-employees-left-israel-after-start-of-war-1001507226</w:t>
        </w:r>
      </w:hyperlink>
      <w:r>
        <w:t xml:space="preserve"> - Between October 2023 and July 2024, approximately 8,300 tech employees left Israel for an extended period, representing 2.1% of the entire tech workforce. This marks the first decline in the number of employees in the Israeli high-tech industry in over a decade. The report underscores the need for efforts to strengthen human capital, improve skills, and attract back employees who left Israel, to maintain the country's position at the forefront of innovation in the global economy.</w:t>
      </w:r>
      <w:r/>
    </w:p>
    <w:p>
      <w:pPr>
        <w:pStyle w:val="ListNumber"/>
        <w:spacing w:line="240" w:lineRule="auto"/>
        <w:ind w:left="720"/>
      </w:pPr>
      <w:r/>
      <w:hyperlink r:id="rId15">
        <w:r>
          <w:rPr>
            <w:color w:val="0000EE"/>
            <w:u w:val="single"/>
          </w:rPr>
          <w:t>https://www.forbes.com/sites/petercohan/2023/10/27/israeli-tech-companies-use-community-and-creative-energy-to-adapt-during-conflict-with-hamas/</w:t>
        </w:r>
      </w:hyperlink>
      <w:r>
        <w:t xml:space="preserve"> - Israeli tech companies are leveraging community and creative energy to adapt during the conflict with Hamas. Initiatives include forming WhatsApp groups to assist those affected by the tragedy and creating digital forms for medical professionals to volunteer. The tech community's mobilization exemplifies the Israeli spirit of agility and determination, addressing challenges on the military, business, and humanitarian fronts. This collective effort is seen as a foundation for a quick recovery and economic growth.</w:t>
      </w:r>
      <w:r/>
    </w:p>
    <w:p>
      <w:pPr>
        <w:pStyle w:val="ListNumber"/>
        <w:spacing w:line="240" w:lineRule="auto"/>
        <w:ind w:left="720"/>
      </w:pPr>
      <w:r/>
      <w:hyperlink r:id="rId16">
        <w:r>
          <w:rPr>
            <w:color w:val="0000EE"/>
            <w:u w:val="single"/>
          </w:rPr>
          <w:t>https://www.ynetnews.com/business/article/hyjjj4oia</w:t>
        </w:r>
      </w:hyperlink>
      <w:r>
        <w:t xml:space="preserve"> - Israeli tech companies are prioritizing employee welfare during the ongoing conflict. Strategies include facilitating work-from-home arrangements, providing mental health resources, and offering flexible work environments. Companies are also engaging with external stakeholders to maintain business relationships and ensure a respectful workplace. The unity and resilience of employees, akin to a close-knit family, have been instrumental in navigating these challenging times, fostering mutual support and a sense of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olest-gadgets.com/israel-tech-employee-support-iran-tensions/" TargetMode="External"/><Relationship Id="rId11" Type="http://schemas.openxmlformats.org/officeDocument/2006/relationships/hyperlink" Target="https://www.jpost.com/business-and-innovation/all-news/article-767730" TargetMode="External"/><Relationship Id="rId12" Type="http://schemas.openxmlformats.org/officeDocument/2006/relationships/hyperlink" Target="https://www.jewishnews.co.uk/israels-mental-health-tech-sector-booms-with-66-surge-in-funding-since-october-7/" TargetMode="External"/><Relationship Id="rId13" Type="http://schemas.openxmlformats.org/officeDocument/2006/relationships/hyperlink" Target="https://www.financemagnates.com/forex/almost-all-of-our-employees-have-been-drafted-israeli-firms-adapt-amid-hamas-attack/" TargetMode="External"/><Relationship Id="rId14" Type="http://schemas.openxmlformats.org/officeDocument/2006/relationships/hyperlink" Target="https://en.globes.co.il/en/article-8300-tech-employees-left-israel-after-start-of-war-1001507226" TargetMode="External"/><Relationship Id="rId15" Type="http://schemas.openxmlformats.org/officeDocument/2006/relationships/hyperlink" Target="https://www.forbes.com/sites/petercohan/2023/10/27/israeli-tech-companies-use-community-and-creative-energy-to-adapt-during-conflict-with-hamas/" TargetMode="External"/><Relationship Id="rId16" Type="http://schemas.openxmlformats.org/officeDocument/2006/relationships/hyperlink" Target="https://www.ynetnews.com/business/article/hyjjj4o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