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writer calls for global recognition of Iran’s internal struggle amid Israel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Australian writer, using the pseudonym Arman Rahimian to protect his family in Tehran, calls on Australians to recognise the broader significance of the brewing conflict between Israel and Iran—and the internal struggle within Iran itself. This article, originally published in Quadrant, argues that the fight against Iran’s regime is not remote or irrelevant but intimately connected to universal values of human dignity and freedom that resonate globally.</w:t>
      </w:r>
      <w:r/>
    </w:p>
    <w:p>
      <w:r/>
      <w:r>
        <w:t>For over four decades, Iran’s regime has brutalised its people in pursuit of a radical theocratic vision, one that preaches apocalypse and demands submission, treating human life as expendable. Iranians risk imprisonment, torture, and death simply to desire normal freedoms—walking uncovered without fear, loving whom they choose, and living without ideological oppression. Rahimian portrays the Iranian populace as kindred spirits to Australians, sharing dreams that predate the current regime: a yearning for peace, stability, and personal liberty. He urges Australians, particularly conservatives who uphold the sanctity of individual life and progressives who champion the oppressed, to lend their voices in solidarity, for the Iranian people's freedom is deeply intertwined with the preservation of freedom worldwide.</w:t>
      </w:r>
      <w:r/>
    </w:p>
    <w:p>
      <w:r/>
      <w:r>
        <w:t>The recent military escalation between Israel and Iran—precipitated by Israeli strikes on nuclear facilities with U.S. logistical backing—has brought this decades-long tension to the brink of war. The conflict, lasting twelve days, resulted in significant casualties on both sides, including Iranian military commanders and infrastructure losses, and numerous deaths in Israel due to missile attacks. Although Israeli Prime Minister Benjamin Netanyahu proclaimed the campaign a success, multiple intelligence assessments suggest the disruption to Iran’s nuclear efforts was only temporary. Facilities were damaged, but core elements of Iran's nuclear programme remain intact or undisclosed. The fragile ceasefire brokered by U.S. President Donald Trump has paused hostilities but does not guarantee lasting peace.</w:t>
      </w:r>
      <w:r/>
    </w:p>
    <w:p>
      <w:r/>
      <w:r>
        <w:t>Despite Trump's public portrayal of the strikes as a decisive blow, U.S. Defense Intelligence reports and independent analyses indicate Iran’s nuclear capabilities were set back by mere months. Moreover, Iran has since suspended cooperation with the International Atomic Energy Agency, raising fears of renewed clandestine nuclear development and further eroding the international arms control framework. Experts warn that the attacks might inadvertently push Tehran closer to weaponisation as deterrence, undermining decades of nuclear non-proliferation efforts and complicating future diplomatic negotiations.</w:t>
      </w:r>
      <w:r/>
    </w:p>
    <w:p>
      <w:r/>
      <w:r>
        <w:t>Internally, Iran remains politically fractured. Supreme Leader Ayatollah Khamenei's grip appears weakened amid factionalism between hardliners advocating militant resistance and pragmatists seeking some form of engagement with the West. In this precarious domestic landscape, the regime may escalate repression to maintain control, deepening the suffering that fueled widespread protests against tyranny. The Iranian people’s courageous resistance—demonstrated in ongoing strikes against compulsory military service, women defying compulsory veiling, and persistent public dissent—speaks to an unyielding desire for reform and dignity in life, not the apocalyptic death cult championed by the establishment.</w:t>
      </w:r>
      <w:r/>
    </w:p>
    <w:p>
      <w:r/>
      <w:r>
        <w:t>At international forums such as the NATO Summit in The Hague, global leaders have grappled with the implications of this conflict amid other pressing security challenges like the war in Ukraine and defence spending commitments. NATO reaffirmed its collective defense promises and commended U.S. efforts to foster Israel-Iran calm, yet the ceasefire is widely considered tenuous. The risk of renewed violence remains high, with both Israel and Iran poised for future confrontation, and the broader Middle East’s stability hanging in the balance.</w:t>
      </w:r>
      <w:r/>
    </w:p>
    <w:p>
      <w:r/>
      <w:r>
        <w:t>The conflict’s multidimensional nature—combining deadly regional rivalries with internal struggles for freedom—makes it imperative for the global community to maintain focused diplomatic engagement. The ceasefire opens a potential doorway for negotiations, yet significant diplomatic challenges persist given mutual distrust and Iran's internal divisions. Observers note a marked shift in U.S. policy from maximum pressure towards possible dialogue, but details remain unclear amid limited official transparency.</w:t>
      </w:r>
      <w:r/>
    </w:p>
    <w:p>
      <w:r/>
      <w:r>
        <w:t>In this fraught context, the fight is not solely about geopolitics or strategic interests; it embodies a fundamental defence of human values. The Iranian people’s suffering and aspiration for liberation echo freedoms long cherished elsewhere. Israel’s military actions, supported by the U.S., seek to pre-empt a nuclear threat imbued with apocalyptic zealotry that could destabilise an already volatile region and threaten global security. The stakes are high: a nuclear Iran would not only imperil Israel or regional neighbours but could accelerate a global descent into chaos driven by extremist ideology.</w:t>
      </w:r>
      <w:r/>
    </w:p>
    <w:p>
      <w:r/>
      <w:r>
        <w:t>For Australians and others far from the conflict zones, this struggle is neither distant nor abstract. It represents a universal contest between tyranny and freedom, despair and hope. Choosing to remain silent or indifferent risks abandoning those who seek to cast off totalitarian chains. As the ceasefire holds delicately, the world watches a pivotal moment when a people long oppressed may yet reclaim their right to a life of dignity, thereby reinforcing the very foundation of freedom that sustains societies everywhere. The challenge remains for the international community not just to witness but to actively support the possibility of a free and peaceful Iran emerging from decades of darkness.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https://www.conservativewoman.co.uk/israel-is-fighting-iran-not-just-for-itself-but-for-all-of-us/</w:t>
        </w:r>
      </w:hyperlink>
      <w:r>
        <w:t xml:space="preserve"> - Please view link - unable to able to access data</w:t>
      </w:r>
      <w:r/>
    </w:p>
    <w:p>
      <w:pPr>
        <w:pStyle w:val="ListNumber"/>
        <w:spacing w:line="240" w:lineRule="auto"/>
        <w:ind w:left="720"/>
      </w:pPr>
      <w:r/>
      <w:hyperlink r:id="rId11">
        <w:r>
          <w:rPr>
            <w:color w:val="0000EE"/>
            <w:u w:val="single"/>
          </w:rPr>
          <w:t>https://www.ft.com/content/0ba1c62e-40c6-4d3b-81a7-da85c13693e4</w:t>
        </w:r>
      </w:hyperlink>
      <w:r>
        <w:t xml:space="preserve"> - A fragile ceasefire has been brokered by U.S. President Donald Trump to halt 12 days of military conflict between Israel and Iran. Though Trump declared the deal a diplomatic win, it follows his own approval of the war’s initiation by Israeli Prime Minister Benjamin Netanyahu and a limited U.S. military involvement targeting Iran’s nuclear facilities. Iran retaliated with missile strikes, causing 28 deaths in Israel, but suffered severe losses including military commanders, air defenses, and critical infrastructure. Despite Netanyahu claiming the war achieved its objectives, U.S. intelligence reports suggest Iran’s nuclear program has only been temporarily disrupted and the location of nearly weapons-grade uranium remains unknown. The ceasefire remains delicate, with longstanding hostilities deepened and risks of renewed conflict high. Iran has suspended cooperation with nuclear watchdog IAEA, and fears persist that it may accelerate nuclear weapon development. Future stability depends on Trump’s willingness to engage diplomatically, restrain Israel’s regional military actions, and reverse prior decisions that contributed to the crisis, such as withdrawing from the 2015 nuclear agreement. Trump is urged to ensure this conflict’s outcome does not mirror the enduring instability generated by the 1967 war.</w:t>
      </w:r>
      <w:r/>
    </w:p>
    <w:p>
      <w:pPr>
        <w:pStyle w:val="ListNumber"/>
        <w:spacing w:line="240" w:lineRule="auto"/>
        <w:ind w:left="720"/>
      </w:pPr>
      <w:r/>
      <w:hyperlink r:id="rId12">
        <w:r>
          <w:rPr>
            <w:color w:val="0000EE"/>
            <w:u w:val="single"/>
          </w:rPr>
          <w:t>https://apnews.com/article/330d6d6d1a8939c0c8866941992f65c5</w:t>
        </w:r>
      </w:hyperlink>
      <w:r>
        <w:t xml:space="preserve"> - Following an unexpected ceasefire between Israel and Iran, the international community is speculating on the Trump administration’s next moves in the Middle East. President Trump brokered the ceasefire with little input from traditional U.S. national security institutions, instead relying on a small circle of advisers and issuing key updates via social media. The strikes on Iran’s nuclear sites—Fordo, Natanz, and Isfahan—reportedly set back its program by months, but not to the extent claimed by Trump. Although preliminary talks with Iran have begun, U.S. officials and analysts question Tehran’s capacity to negotiate due to internal disarray and longstanding hostility toward the U.S. If the ceasefire holds, it may pave the way for renewed diplomatic efforts on multiple fronts, including restarting nuclear talks with Iran, easing tensions involving Hamas in Gaza, and potentially resuming efforts to end the Russia-Ukraine war. Trump’s pivot from maximum pressure to potential negotiation marks a significant shift, but details remain unclear due to limited official communication and postponed congressional briefings.</w:t>
      </w:r>
      <w:r/>
    </w:p>
    <w:p>
      <w:pPr>
        <w:pStyle w:val="ListNumber"/>
        <w:spacing w:line="240" w:lineRule="auto"/>
        <w:ind w:left="720"/>
      </w:pPr>
      <w:r/>
      <w:hyperlink r:id="rId13">
        <w:r>
          <w:rPr>
            <w:color w:val="0000EE"/>
            <w:u w:val="single"/>
          </w:rPr>
          <w:t>https://www.theatlantic.com/international/archive/2025/06/iran-israel-cease-fire/683319/?utm_source=apple_news</w:t>
        </w:r>
      </w:hyperlink>
      <w:r>
        <w:t xml:space="preserve"> - A recent escalation between Iran and Israel, intensified by U.S. airstrikes on Iranian nuclear sites, has culminated in a tenuous cease-fire brokered by President Trump. Iran responded to U.S. attacks with a restrained strike on a U.S. base in Qatar, after notifying American officials to avoid casualties. Despite this gesture, final hours ahead of the cease-fire saw intense exchanges between Iran and Israel. The conflict inflicted casualties and destruction, yet ended without a formal agreement. Israel demonstrated intelligence superiority by eliminating Iranian military and nuclear leaders but failed to dismantle Iran’s nuclear capabilities. Iran’s regime showed resilience but suffered strategic and political setbacks, exposing Supreme Leader Khamenei's declining influence. Internally, Iran’s political factions remain divided between pragmatists seeking normalization with the West and hard-liners advocating militant resistance. While hard-liners press for withdrawing from nuclear oversight treaties, their real power remains limited to security forces. The regime may intensify domestic repression to reassert control. Moving forward, Iran faces a critical decision on whether to return to nuclear negotiations, mindful of Israeli aerial superiority and U.S. military resolve displayed during the conflict.</w:t>
      </w:r>
      <w:r/>
    </w:p>
    <w:p>
      <w:pPr>
        <w:pStyle w:val="ListNumber"/>
        <w:spacing w:line="240" w:lineRule="auto"/>
        <w:ind w:left="720"/>
      </w:pPr>
      <w:r/>
      <w:hyperlink r:id="rId14">
        <w:r>
          <w:rPr>
            <w:color w:val="0000EE"/>
            <w:u w:val="single"/>
          </w:rPr>
          <w:t>https://time.com/7297698/nato-2025-summit-trump-iran-ukraine-defense-topics/</w:t>
        </w:r>
      </w:hyperlink>
      <w:r>
        <w:t xml:space="preserve"> - At the 2025 NATO Summit in The Hague, leaders addressed critical global issues including the U.S. missile strikes on Iranian nuclear facilities, the fragile Israel-Iran cease-fire, defense spending commitments, and the ongoing war in Ukraine. President Donald Trump defended the Iran strikes as highly successful, despite conflicting U.S. intelligence reports, and insisted they set back Iran’s nuclear ambitions significantly. NATO members agreed to raise defense spending to 5% of GDP by 2035 and reaffirmed their commitment to Article 5, promising mutual defense support. Ukrainian President Volodymyr Zelensky warned that Russia could target a NATO country within five years, urging faster action from allies. While NATO maintained its stance that Ukraine is a partner, not a member, Trump discussed a potential settlement with Russia. Leaders praised U.S. efforts in the Israel-Iran cease-fire, although the truce remains delicate. Discussions also focused on bolstering national defense industries and reducing dependence on foreign adversaries. The summit highlighted NATO's strategic unity while revealing divergent national approaches and emphasized the need for rapid adaptation to global security threats.</w:t>
      </w:r>
      <w:r/>
    </w:p>
    <w:p>
      <w:pPr>
        <w:pStyle w:val="ListNumber"/>
        <w:spacing w:line="240" w:lineRule="auto"/>
        <w:ind w:left="720"/>
      </w:pPr>
      <w:r/>
      <w:hyperlink r:id="rId15">
        <w:r>
          <w:rPr>
            <w:color w:val="0000EE"/>
            <w:u w:val="single"/>
          </w:rPr>
          <w:t>https://www.reuters.com/world/middle-east/trump-announces-israel-iran-ceasefire-2025-06-23/</w:t>
        </w:r>
      </w:hyperlink>
      <w:r>
        <w:t xml:space="preserve"> - A preliminary U.S. intelligence assessment reveals that recent American airstrikes on Iran's nuclear facilities failed to eliminate its nuclear capabilities, merely setting back the program by one to two months. Despite President Donald Trump's claims that the strikes 'obliterated' Iran's nuclear infrastructure using 30,000-pound bunker-buster bombs, the Defense Intelligence Agency reports that only entrances to facilities were sealed and some centrifuges remained intact. The U.S. joined Israel in the air war against Iran, which began on June 13 and lasted 12 days, prompting Iran to retaliate with missile strikes. The conflict resulted in 610 deaths in Iran and 28 in Israel. A fragile ceasefire, brokered by Trump, took hold amid mutual accusations of violations. Trump publicly admonished both sides, especially Israel, for undermining the ceasefire. While Israeli officials declared the destruction of two existential threats, Iran's President Masoud Pezeshkian described the end of the war as a 'great victory' and expressed willingness to resolve issues with the U.S. Despite the truce and reopening of airspaces, underlying tensions remain, and both sides appear prepared for future conflict. Oil prices dropped and stock markets surged following the ceasefire announcement, reflecting global relief.</w:t>
      </w:r>
      <w:r/>
    </w:p>
    <w:p>
      <w:pPr>
        <w:pStyle w:val="ListNumber"/>
        <w:spacing w:line="240" w:lineRule="auto"/>
        <w:ind w:left="720"/>
      </w:pPr>
      <w:r/>
      <w:hyperlink r:id="rId16">
        <w:r>
          <w:rPr>
            <w:color w:val="0000EE"/>
            <w:u w:val="single"/>
          </w:rPr>
          <w:t>https://time.com/7297464/nuclear-diplomacy-iran-us-strikes-damage-non-proliferation-treaty-weapon/</w:t>
        </w:r>
      </w:hyperlink>
      <w:r>
        <w:t xml:space="preserve"> - The recent U.S.-led airstrikes on Iran’s nuclear facilities, triggered by escalating conflict between Israel and Iran, have deeply undermined decades-long international nuclear non-proliferation efforts. Hundreds died, and while President Trump claimed Iran’s nuclear capabilities were obliterated, U.S. and Israeli intelligence suggest only moderate setbacks. This has fueled speculation that Iran may abandon the Nuclear Non-Proliferation Treaty (NPT), a cornerstone agreement Iran has honored for over 50 years. Iranian officials have already moved to suspend cooperation with the International Atomic Energy Agency (IAEA), limiting inspections and transparency. Experts fear the attacks may accelerate Tehran’s pursuit of nuclear weapons as a deterrent, especially given the perceived failure of diplomatic protections. Iran’s government maintains its program is peaceful, though post-strike developments—including potential uranium relocation and defiant rhetoric—indicate increasing mistrust of international mechanisms. Critics argue the strikes demolished hopes of a diplomatic resolution, potentially encouraging other nations to bypass negotiations in favor of arms acquisition. The attacks have also cast doubt on the effectiveness and future of the NPT, which some in Tehran now view as a political tool rather than a buffer against conflict.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servativewoman.co.uk/israel-is-fighting-iran-not-just-for-itself-but-for-all-of-us/" TargetMode="External"/><Relationship Id="rId11" Type="http://schemas.openxmlformats.org/officeDocument/2006/relationships/hyperlink" Target="https://www.ft.com/content/0ba1c62e-40c6-4d3b-81a7-da85c13693e4" TargetMode="External"/><Relationship Id="rId12" Type="http://schemas.openxmlformats.org/officeDocument/2006/relationships/hyperlink" Target="https://apnews.com/article/330d6d6d1a8939c0c8866941992f65c5" TargetMode="External"/><Relationship Id="rId13" Type="http://schemas.openxmlformats.org/officeDocument/2006/relationships/hyperlink" Target="https://www.theatlantic.com/international/archive/2025/06/iran-israel-cease-fire/683319/?utm_source=apple_news" TargetMode="External"/><Relationship Id="rId14" Type="http://schemas.openxmlformats.org/officeDocument/2006/relationships/hyperlink" Target="https://time.com/7297698/nato-2025-summit-trump-iran-ukraine-defense-topics/" TargetMode="External"/><Relationship Id="rId15" Type="http://schemas.openxmlformats.org/officeDocument/2006/relationships/hyperlink" Target="https://www.reuters.com/world/middle-east/trump-announces-israel-iran-ceasefire-2025-06-23/" TargetMode="External"/><Relationship Id="rId16" Type="http://schemas.openxmlformats.org/officeDocument/2006/relationships/hyperlink" Target="https://time.com/7297464/nuclear-diplomacy-iran-us-strikes-damage-non-proliferation-treaty-weap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