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Leviathan and Karish gas fields resume as Israel-Iran ceasefire eases regional energy crisis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Leviathan gas field, a major offshore natural gas reservoir off the coast of Israel, is resuming production after nearly two weeks of shutdown prompted by escalating hostilities between Israel and Iran. Operated by U.S. energy giant Chevron in partnership with Israeli firm NewMed, Leviathan halted operations on June 13, following an Israeli military strike on Iranian nuclear sites that heightened regional tensions.</w:t>
      </w:r>
      <w:r/>
    </w:p>
    <w:p>
      <w:r/>
      <w:r>
        <w:t>The ceasefire agreement reached earlier this week between Israel and Iran allowed Israeli authorities to authorise the restart. Chevron Mediterranean Limited received official notice from Israel’s Ministry of Energy and Infrastructures permitting the Leviathan platform to resume production. NewMed confirmed on Wednesday that Chevron was actively working to restart the facility and return operations to normal within hours.</w:t>
      </w:r>
      <w:r/>
    </w:p>
    <w:p>
      <w:r/>
      <w:r>
        <w:t>This resumption is vital not only for Israel’s domestic energy supply but also for the wider region, particularly Egypt and Jordan, which rely heavily on gas imports from Leviathan. The shutdown forced these countries to urgently seek alternative supplies to offset the disruption. Alongside Leviathan, the Karish gas field—operated by the UK-based company Energean plc—is also recommencing output after a period of suspension linked to the conflict. Energean announced it was coordinating with Israeli authorities to safely bring production back online, emphasising the importance of delivering energy security to Israel and its neighbours.</w:t>
      </w:r>
      <w:r/>
    </w:p>
    <w:p>
      <w:r/>
      <w:r>
        <w:t>The temporary halting of these key gas fields had raised concerns about regional energy stability, driving European gas prices upward amid fears of wider supply interruptions due to geopolitical instability in the Middle East. The restart is expected to alleviate pressure on European markets and reassure Egypt and Jordan about their energy security.</w:t>
      </w:r>
      <w:r/>
    </w:p>
    <w:p>
      <w:r/>
      <w:r>
        <w:t>Prior to this disruption, Israeli natural gas exports to Egypt and Jordan had been on a steady rise, increasing by over 13% in early 2024 despite ongoing conflicts in Gaza. Israel's Energy Minister had highlighted the strategic role of the natural gas sector in promoting regional stability and advancing Israel’s ambition to become an energy hub, including plans to supply natural gas to European markets aiming to reduce their dependence on Russian energy.</w:t>
      </w:r>
      <w:r/>
    </w:p>
    <w:p>
      <w:r/>
      <w:r>
        <w:t>Looking ahead, significant investment plans have been approved by Leviathan’s partners to expand production capacity. A $429 million project will increase output from the current 12 billion cubic metres (bcm) per year to 21 bcm annually through new production wells and enhanced subsea and processing infrastructure. Additionally, NewMed Energy has submitted a broader $2.4 billion expansion plan to Israeli authorities, aiming to further boost production to 23 bcm per year in two development stages. This expansion is expected to strengthen Israel’s position in regional energy markets and support its broader economic and diplomatic strategies.</w:t>
      </w:r>
      <w:r/>
    </w:p>
    <w:p>
      <w:r/>
      <w:r>
        <w:t>The recent resumption of Leviathan and Karish underscores the critical interplay between energy security and geopolitical stability in the Middle East. It highlights how international energy investments and regional cooperation remain essential amidst complex and evolving security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https://oilprice.com/Latest-Energy-News/World-News/Giant-Leviathan-Gas-Field-Offshore-Israel-Resumes-Operations.html</w:t>
        </w:r>
      </w:hyperlink>
      <w:r>
        <w:t xml:space="preserve"> - Please view link - unable to able to access data</w:t>
      </w:r>
      <w:r/>
    </w:p>
    <w:p>
      <w:pPr>
        <w:pStyle w:val="ListNumber"/>
        <w:spacing w:line="240" w:lineRule="auto"/>
        <w:ind w:left="720"/>
      </w:pPr>
      <w:r/>
      <w:hyperlink r:id="rId11">
        <w:r>
          <w:rPr>
            <w:color w:val="0000EE"/>
            <w:u w:val="single"/>
          </w:rPr>
          <w:t>https://www.reuters.com/business/energy/israels-leviathan-natural-gas-field-resume-operations-few-hours-2025-06-25/</w:t>
        </w:r>
      </w:hyperlink>
      <w:r>
        <w:t xml:space="preserve"> - Israel's Leviathan natural gas field, managed by NewMed and Chevron, is set to resume operations after a near two-week shutdown caused by the recent Iran-Israel conflict. Along with Energean's Karish field, Leviathan had been offline since June 13, affecting gas exports to Egypt and Jordan and leaving only the Tamar field operational for domestic supply. Following a ceasefire agreement between Israel and Iran, the Israeli Energy Ministry authorized the reopening of Leviathan and Karish, expecting a boost in gas exports, state tax revenues, and improved energy sector management.</w:t>
      </w:r>
      <w:r/>
    </w:p>
    <w:p>
      <w:pPr>
        <w:pStyle w:val="ListNumber"/>
        <w:spacing w:line="240" w:lineRule="auto"/>
        <w:ind w:left="720"/>
      </w:pPr>
      <w:r/>
      <w:hyperlink r:id="rId12">
        <w:r>
          <w:rPr>
            <w:color w:val="0000EE"/>
            <w:u w:val="single"/>
          </w:rPr>
          <w:t>https://www.reuters.com/business/energy/israel-restarts-limited-gas-exports-amid-ongoing-conflict-egypt-still-waiting-2025-06-19/</w:t>
        </w:r>
      </w:hyperlink>
      <w:r>
        <w:t xml:space="preserve"> - Israel has resumed limited natural gas exports from surplus supplies, the country's Energy Ministry said on Thursday, nearly a week after shutting down two key offshore fields as Israel and Iran waged an air battle. A ministry spokesperson told Reuters that exports are now resuming 'from surpluses, after domestic needs are met.' An energy ministry source said most of ... 'tiny volumes' reached Egypt this week. Egyptian fertilizer producers, who were forced ... .</w:t>
      </w:r>
      <w:r/>
    </w:p>
    <w:p>
      <w:pPr>
        <w:pStyle w:val="ListNumber"/>
        <w:spacing w:line="240" w:lineRule="auto"/>
        <w:ind w:left="720"/>
      </w:pPr>
      <w:r/>
      <w:hyperlink r:id="rId13">
        <w:r>
          <w:rPr>
            <w:color w:val="0000EE"/>
            <w:u w:val="single"/>
          </w:rPr>
          <w:t>https://www.reuters.com/business/energy/israeli-natural-gas-exports-egypt-jordan-up-134-2024-2025-03-05/</w:t>
        </w:r>
      </w:hyperlink>
      <w:r>
        <w:t xml:space="preserve"> - In 2024, Israel's natural gas exports to Egypt and Jordan increased by 13.4%, despite ongoing conflict with Hamas in Gaza. Energy Minister Eli Cohen emphasized the strategic importance of the natural gas industry for regional stability and security. Israel aims to establish itself as a regional energy hub and plans to supply natural gas to Europe, reducing dependence on Russian energy as a result of the Ukraine invasion. The Leviathan and Tamar offshore fields saw significant production increases, contributing to total revenues and state royalties.</w:t>
      </w:r>
      <w:r/>
    </w:p>
    <w:p>
      <w:pPr>
        <w:pStyle w:val="ListNumber"/>
        <w:spacing w:line="240" w:lineRule="auto"/>
        <w:ind w:left="720"/>
      </w:pPr>
      <w:r/>
      <w:hyperlink r:id="rId14">
        <w:r>
          <w:rPr>
            <w:color w:val="0000EE"/>
            <w:u w:val="single"/>
          </w:rPr>
          <w:t>https://www.reuters.com/business/energy/israel-leviathan-partners-will-invest-429-million-boost-production-2024-08-01/</w:t>
        </w:r>
      </w:hyperlink>
      <w:r>
        <w:t xml:space="preserve"> - Partners in the Leviathan offshore gas project in Israel have approved an investment of $429 million to expand the field and boost production. This expansion will increase the production capacity to 21 billion cubic metres (bcm) of gas annually. The funds will be used for front-end engineering design. Leviathan currently produces 12 bcm of gas per year, supplying Israel, Egypt, and Jordan since it began operations at the end of 2019. The partners involved in this project include NewMed Energy, Chevron, and Ratio Energies.</w:t>
      </w:r>
      <w:r/>
    </w:p>
    <w:p>
      <w:pPr>
        <w:pStyle w:val="ListNumber"/>
        <w:spacing w:line="240" w:lineRule="auto"/>
        <w:ind w:left="720"/>
      </w:pPr>
      <w:r/>
      <w:hyperlink r:id="rId15">
        <w:r>
          <w:rPr>
            <w:color w:val="0000EE"/>
            <w:u w:val="single"/>
          </w:rPr>
          <w:t>https://www.enerdata.net/publications/daily-energy-news/newmed-submits-plan-expand-leviathan-field-gas-output-23-bcmyear-israel.html</w:t>
        </w:r>
      </w:hyperlink>
      <w:r>
        <w:t xml:space="preserve"> - The Israeli company NewMed Energy has submitted a US$2.4bn plan to the Israeli Government for the expansion and boosting of production at the Leviathan gas project, located offshore Israel. The Leviathan partners NewMed Energy, Chevron and Ratio Energies aim to boost production at the field to 23 bcm/year (from 12 bcm/year currently) in two stages. Stage one includes the drilling of three additional production wells, the addition of related subsea systems and expansion of the processing facilities on the platform, which will increase the total gas production capacity to 21 bcm/year.</w:t>
      </w:r>
      <w:r/>
    </w:p>
    <w:p>
      <w:pPr>
        <w:pStyle w:val="ListNumber"/>
        <w:spacing w:line="240" w:lineRule="auto"/>
        <w:ind w:left="720"/>
      </w:pPr>
      <w:r/>
      <w:hyperlink r:id="rId16">
        <w:r>
          <w:rPr>
            <w:color w:val="0000EE"/>
            <w:u w:val="single"/>
          </w:rPr>
          <w:t>https://www.pgjonline.com/news/2025/february/leviathan-partners-eye-24-billion-expansion-to-boost-gas-production-exports</w:t>
        </w:r>
      </w:hyperlink>
      <w:r>
        <w:t xml:space="preserve"> - Partners in the Israeli Leviathan offshore natural gas project have submitted a multibillion-dollar plan with the government to significantly expand the field and boost production, one of the partners in the group said on Sunday. NewMed Energy said its plan that it filed with the Energy Minister's Petroleum Commissioner calls for the drilling of three additional production wells, more undersea systems and expansion of processing facilities on the platform that will increase total gas production capacity to 21 billion cubic meters (Bcm) a year and cost an estimated $2.4 billion.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ilprice.com/Latest-Energy-News/World-News/Giant-Leviathan-Gas-Field-Offshore-Israel-Resumes-Operations.html" TargetMode="External"/><Relationship Id="rId11" Type="http://schemas.openxmlformats.org/officeDocument/2006/relationships/hyperlink" Target="https://www.reuters.com/business/energy/israels-leviathan-natural-gas-field-resume-operations-few-hours-2025-06-25/" TargetMode="External"/><Relationship Id="rId12" Type="http://schemas.openxmlformats.org/officeDocument/2006/relationships/hyperlink" Target="https://www.reuters.com/business/energy/israel-restarts-limited-gas-exports-amid-ongoing-conflict-egypt-still-waiting-2025-06-19/" TargetMode="External"/><Relationship Id="rId13" Type="http://schemas.openxmlformats.org/officeDocument/2006/relationships/hyperlink" Target="https://www.reuters.com/business/energy/israeli-natural-gas-exports-egypt-jordan-up-134-2024-2025-03-05/" TargetMode="External"/><Relationship Id="rId14" Type="http://schemas.openxmlformats.org/officeDocument/2006/relationships/hyperlink" Target="https://www.reuters.com/business/energy/israel-leviathan-partners-will-invest-429-million-boost-production-2024-08-01/" TargetMode="External"/><Relationship Id="rId15" Type="http://schemas.openxmlformats.org/officeDocument/2006/relationships/hyperlink" Target="https://www.enerdata.net/publications/daily-energy-news/newmed-submits-plan-expand-leviathan-field-gas-output-23-bcmyear-israel.html" TargetMode="External"/><Relationship Id="rId16" Type="http://schemas.openxmlformats.org/officeDocument/2006/relationships/hyperlink" Target="https://www.pgjonline.com/news/2025/february/leviathan-partners-eye-24-billion-expansion-to-boost-gas-production-expor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