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Ukraine accelerates joint weapons production with EU amid US halt on critical arms shipments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Ukraine is intensifying efforts to strengthen its defence capabilities through joint weapons production with international allies, even as the United States has paused shipments of critical armaments amid concerns over its own military stockpiles. This development comes as Ukraine faces intensified Russian military offensives nearly three and a half years since Moscow launched its full-scale invasion.</w:t>
      </w:r>
      <w:r/>
    </w:p>
    <w:p>
      <w:r/>
      <w:r>
        <w:t>Ukrainian officials have publicly expressed alarm over the U.S. decision to halt deliveries of key weapons systems, including some Patriot air defence missiles, precision-guided artillery rounds such as GMLRS, Hellfire missiles, and Howitzer shells. The suspension, attributed to a Pentagon review prioritising U.S. defence readiness under the current administration’s "America First" policy, has raised fears that diminished support could embolden Russia’s ongoing aggression. Ukraine’s Foreign Ministry warned that any delay or hesitation in support would only embolden the aggressor to continue the war rather than push towards peace.</w:t>
      </w:r>
      <w:r/>
    </w:p>
    <w:p>
      <w:r/>
      <w:r>
        <w:t>Despite this setback, Ukraine is pushing forward with ambitious plans to expand its domestic defence industry in collaboration with European allies. President Volodymyr Zelenskyy announced preparations for urgent talks with EU countries and partners on joint weapons manufacturing. Concurrently, draft legislation aimed at creating a special legal and tax framework to facilitate scaling up and modernising Ukrainian defence production is expected to come before the Ukrainian parliament shortly. These initiatives aspire to not only enhance Ukraine’s self-reliance but also to build production facilities both domestically and abroad.</w:t>
      </w:r>
      <w:r/>
    </w:p>
    <w:p>
      <w:r/>
      <w:r>
        <w:t>European countries have begun stepping into the widening support gap. Denmark, currently holding the EU presidency, is investing directly in Ukraine’s defence industry and offering Ukrainian companies the opportunity to establish manufacturing operations on Danish soil, providing safer production grounds away from frontlines. Danish Defence Minister Troels Lund Poulsen urged other EU nations to follow suit, highlighting the strategic need for Europe to increase its support and investment in Ukraine’s military capacity. Germany has also intensified its involvement, with Chancellor Friedrich Merz announcing a €5 billion investment package to boost joint production of advanced weaponry, including long-range missiles, as well as increasing ammunition supplies. German officials have visited Kyiv with defence industry representatives to explore speeding up weapon manufacture, particularly in drones and interceptor technology, which Ukraine regards as critical to countering Russia’s escalating use of drone attacks.</w:t>
      </w:r>
      <w:r/>
    </w:p>
    <w:p>
      <w:r/>
      <w:r>
        <w:t>The shift towards bolstering Ukraine’s indigenous defence industry is a recurring theme, underscored by NATO’s Security Assistance and Training for Ukraine (NSATU) programme, which coordinates aid from 31 countries at a hub in Wiesbaden, Germany. Military officials there have praised Ukraine’s innovative defence sector, particularly in drone technology and autonomous systems across land, sea, and air domains. This focus aims to reduce Kyiv’s current heavy dependence on U.S. military deliveries—a dependence made more precarious by Washington’s recent suspension of certain munitions—and to create a more sustainable, long-term defence partnership.</w:t>
      </w:r>
      <w:r/>
    </w:p>
    <w:p>
      <w:r/>
      <w:r>
        <w:t>Nevertheless, European allies face serious limitations. While capable of supplying artillery systems and ammunition, they lack alternatives to crucial U.S.-made systems like the HIMARS rocket system and Patriot air defences, which have been pivotal in protecting Ukrainian cities from missile attacks. Analysts have cautioned that the absence of these advanced American technologies could significantly undermine Ukraine’s defensive operations, especially as Moscow intensifies strikes on civilian infrastructure.</w:t>
      </w:r>
      <w:r/>
    </w:p>
    <w:p>
      <w:r/>
      <w:r>
        <w:t>The U.S. decision to pause shipments came amid growing political and strategic debates within Washington. The Biden administration, which had increased aid significantly since Russia’s invasion, has been constrained by concerns over stockpile depletion and defence readiness at home. Critics within the U.S. government, including senators and representatives from both parties, have voiced apprehension about weakening Ukraine’s defensive posture just as Russia escalates attacks. The halt also reflects broader geopolitical calculations under the current administration, which has distanced itself from the previous administration’s strong military support stance.</w:t>
      </w:r>
      <w:r/>
    </w:p>
    <w:p>
      <w:r/>
      <w:r>
        <w:t>Ukraine’s government pressed the U.S. for clarification by summoning the American chargé d’affaires in Kyiv to discuss the ongoing defence cooperation. Ukrainian officials reiterated the critical importance of maintaining prior aid commitments, particularly for air defence capabilities essential to protecting civilians against Russia’s missile and drone bombardments.</w:t>
      </w:r>
      <w:r/>
    </w:p>
    <w:p>
      <w:r/>
      <w:r>
        <w:t>Meanwhile, Moscow welcomed the news of halted U.S. weapons shipments, framing it as a positive step towards ending the conflict. Yet analysts remain sceptical that a reduction in Western aid will hasten a ceasefire, pointing instead to Moscow’s continued military offensives and Ukraine’s determined efforts to modernise and expand its defence capacity.</w:t>
      </w:r>
      <w:r/>
    </w:p>
    <w:p>
      <w:r/>
      <w:r>
        <w:t>As the conflict drags on, Ukraine is increasingly reliant on cooperative international efforts to manufacture weapons and ammunition on both home soil and in allied countries. With escalating Russian aggression and growing complexities in Western support, Kyiv is racing against time to build a more resilient defence infrastructure that can sustain its fight for sovereignty and territorial integrity. The evolving dynamic underscores a strategic pivot towards greater European and NATO engagement in Ukraine’s military production, even as uncertainties persist over the scale and consistency of American assistance.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https://www.trentonian.com/2025/07/02/russia-ukraine-war-weapon-production/</w:t>
        </w:r>
      </w:hyperlink>
      <w:r>
        <w:t xml:space="preserve"> - Please view link - unable to able to access data</w:t>
      </w:r>
      <w:r/>
    </w:p>
    <w:p>
      <w:pPr>
        <w:pStyle w:val="ListNumber"/>
        <w:spacing w:line="240" w:lineRule="auto"/>
        <w:ind w:left="720"/>
      </w:pPr>
      <w:r/>
      <w:hyperlink r:id="rId11">
        <w:r>
          <w:rPr>
            <w:color w:val="0000EE"/>
            <w:u w:val="single"/>
          </w:rPr>
          <w:t>https://apnews.com/article/52fa070cd64062c5d4979e3a13192199</w:t>
        </w:r>
      </w:hyperlink>
      <w:r>
        <w:t xml:space="preserve"> - Ukraine is advancing plans to jointly produce weapons with international allies amid concerns over the U.S. halting some arms shipments. Ukrainian officials emphasised the urgency of sustained support, warning that any delay in defence aid could embolden Russia, which continues a renewed offensive nearly 3½ years into its invasion. The U.S. suspension, reportedly motivated by declining domestic stockpiles, includes key systems such as Patriot missiles and precision-guided munitions. While Ukraine seeks clarification from Washington, European nations, particularly Denmark and Germany, are stepping up support by investing in Ukraine's defence industry and proposing joint manufacturing platforms. Danish Defence Minister Troels Lund Poulsen urged more EU engagement, as Denmark assumes the EU presidency and prepares to host Ukrainian defence companies. Ukrainian President Volodymyr Zelenskyy highlighted increasing cooperation with EU nations and legislative efforts to enhance domestic weapons production. Meanwhile, U.S. military aid to Ukraine has stalled since President Trump's term, with European nations now surpassing U.S. aid levels for the first time since 2022. However, analysts contend that Europe lacks the capability to replace critical American systems. Russia views the U.S. decision as a potential step toward conflict resolution.</w:t>
      </w:r>
      <w:r/>
    </w:p>
    <w:p>
      <w:pPr>
        <w:pStyle w:val="ListNumber"/>
        <w:spacing w:line="240" w:lineRule="auto"/>
        <w:ind w:left="720"/>
      </w:pPr>
      <w:r/>
      <w:hyperlink r:id="rId12">
        <w:r>
          <w:rPr>
            <w:color w:val="0000EE"/>
            <w:u w:val="single"/>
          </w:rPr>
          <w:t>https://www.reuters.com/business/aerospace-defense/military-aid-increasingly-focuses-boosting-ukraines-defence-industry-2025-07-02/</w:t>
        </w:r>
      </w:hyperlink>
      <w:r>
        <w:t xml:space="preserve"> - Military aid to Ukraine is shifting from supplying weapons from NATO inventories to bolstering Ukraine's domestic defence industry, particularly in drone technology. At Clay Barracks in Wiesbaden, Germany, 350 soldiers from 31 countries coordinate aid through NATO’s Security Assistance and Training for Ukraine (NSATU) to align Ukraine’s military needs with international support. Major General Maik Keller emphasised the innovative and rapid capabilities of Ukraine’s defence sector, predicting future potential for NATO to procure Ukrainian-made drones. Admiral Keith Blount highlighted Ukraine’s advancements in autonomous weapon systems across land, sea, and air. As NATO allies, including Canada and European countries, increase their defence budgets amid Russia's ongoing aggression, Ukraine's critical needs include air defence, ammunition, and anti-tank mines. NSATU aims to reduce dependence on U.S. aid, a concern heightened by Washington's recent halt in some arms shipments. While the U.S. still contributes significantly to NSATU's operations, alternative logistics hubs in Poland and Romania are being utilised. Keller affirms NATO’s continued support but noted challenges in replacing U.S. capabilities like satellite surveillance.</w:t>
      </w:r>
      <w:r/>
    </w:p>
    <w:p>
      <w:pPr>
        <w:pStyle w:val="ListNumber"/>
        <w:spacing w:line="240" w:lineRule="auto"/>
        <w:ind w:left="720"/>
      </w:pPr>
      <w:r/>
      <w:hyperlink r:id="rId13">
        <w:r>
          <w:rPr>
            <w:color w:val="0000EE"/>
            <w:u w:val="single"/>
          </w:rPr>
          <w:t>https://www.axios.com/2025/07/02/us-ukraine-weapons-shipments-trump-pentagon</w:t>
        </w:r>
      </w:hyperlink>
      <w:r>
        <w:t xml:space="preserve"> - The Pentagon has paused some shipments of precision munitions, including air defence missiles, to Ukraine due to concerns over declining U.S. military stockpiles. This decision, reported by Politico and confirmed by the White House, follows a Defence Department review of U.S. military aid to foreign nations and is aimed at prioritising America's own defence needs. Since Russia's full-scale invasion of Ukraine in 2022, the U.S. has provided billions of dollars in military support, with former President Biden having increased arms shipments to Kyiv. Some officials, however, have expressed concern about the impact on U.S. defence readiness. Senator Jeanne Shaheen (D-N.H.) criticised the move, warning that it weakens Ukraine's defence as Russian attacks on cities continue to cause civilian casualties.</w:t>
      </w:r>
      <w:r/>
    </w:p>
    <w:p>
      <w:pPr>
        <w:pStyle w:val="ListNumber"/>
        <w:spacing w:line="240" w:lineRule="auto"/>
        <w:ind w:left="720"/>
      </w:pPr>
      <w:r/>
      <w:hyperlink r:id="rId14">
        <w:r>
          <w:rPr>
            <w:color w:val="0000EE"/>
            <w:u w:val="single"/>
          </w:rPr>
          <w:t>https://apnews.com/article/1df59a85dbfaa5085b56d84820737376</w:t>
        </w:r>
      </w:hyperlink>
      <w:r>
        <w:t xml:space="preserve"> - The Trump administration has decided to withhold key weapons deliveries to Ukraine, including Patriot missiles, GMLRS, Hellfire missiles, and Howitzer rounds, due to concerns about low U.S. stockpiles. The decision, revealed by anonymous officials, aligns with President Trump's aim to prioritise U.S. defence and end the prolonged conflict in Ukraine. The withheld arms are crucial for Ukraine's defence against escalating Russian air attacks. The move has drawn criticism from both Republicans and Democrats, with lawmakers like Rep. Brian Fitzpatrick and Rep. Marcy Kaptur urging continued support for Ukraine. Pentagon spokesman Sean Parnell emphasised the need to assess the health of U.S. munitions reserves after extensive aid under the previous administration. Despite Trump’s recent suggestion at a NATO summit to consider supplying more Patriot systems, the pause reflects broader challenges in balancing U.S. defence needs and international commitments, particularly as other allies are also hesitant to deplete their own defence resources. The situation is further complicated by ongoing tensions in the Middle East, where U.S. missiles have been deployed to support allies and counter threats, including a recent Iranian missile assault. Critics argue the restrictions could endanger Ukrainian civilians and empower Russia.</w:t>
      </w:r>
      <w:r/>
    </w:p>
    <w:p>
      <w:pPr>
        <w:pStyle w:val="ListNumber"/>
        <w:spacing w:line="240" w:lineRule="auto"/>
        <w:ind w:left="720"/>
      </w:pPr>
      <w:r/>
      <w:hyperlink r:id="rId15">
        <w:r>
          <w:rPr>
            <w:color w:val="0000EE"/>
            <w:u w:val="single"/>
          </w:rPr>
          <w:t>https://www.ft.com/content/b69e327d-95a3-487d-a9b6-6a72ef48ba61</w:t>
        </w:r>
      </w:hyperlink>
      <w:r>
        <w:t xml:space="preserve"> - On July 2, 2025, Ukraine summoned John Ginkel, the U.S. embassy's deputy chief of mission, following the White House's abrupt decision to halt shipments of key weapons systems to Ukraine. The suspension impacts critical air defence and artillery munitions, including Patriot and Stinger interceptors, Hellfire missiles, and GMLRS rounds, which are vital to countering Moscow’s intensifying summer offensive. The U.S. Department of Defense cited a “capability review” to align military aid with America’s defence priorities and President Trump’s “America First” agenda. Ukrainian officials warn that the halt threatens their defensive strategy, exposing civilian infrastructure to increased Russian attacks. Meanwhile, Russia welcomed the U.S. decision, suggesting reduced aid could hasten the end of the conflict. Despite reassurances from U.S. officials that support for Ukraine remains intact, the uncertainty casts doubt over Kyiv’s battlefield resilience. Analysts argue the pause may not achieve the ceasefire President Trump envisions. The suspension comes amid reports that U.S. weapon reserves are dwindling and highlights growing strain between maintaining domestic military readiness and supporting foreign conflicts.</w:t>
      </w:r>
      <w:r/>
    </w:p>
    <w:p>
      <w:pPr>
        <w:pStyle w:val="ListNumber"/>
        <w:spacing w:line="240" w:lineRule="auto"/>
        <w:ind w:left="720"/>
      </w:pPr>
      <w:r/>
      <w:hyperlink r:id="rId16">
        <w:r>
          <w:rPr>
            <w:color w:val="0000EE"/>
            <w:u w:val="single"/>
          </w:rPr>
          <w:t>https://www.ft.com/content/83947df3-3233-481e-8178-5e8739415434</w:t>
        </w:r>
      </w:hyperlink>
      <w:r>
        <w:t xml:space="preserve"> - Germany has announced plans to help Ukraine produce long-range missiles amid escalating Russian air and ground attacks. Chancellor Friedrich Merz, during Ukrainian President Volodymyr Zelenskyy’s visit to Berlin, revealed a new industrial cooperation between the two countries to manufacture advanced weaponry, including missile systems capable of targeting Russian military positions. This move marks a shift from Merz’s earlier push to deliver Taurus missiles, a proposal blocked by coalition partners. Germany will invest €5 billion in joint production, ammunition supplies, and other military aid. The initiative highlights Berlin’s deepening involvement in Ukraine’s defence sector. Zelenskyy emphasised the need for increased drone production and interceptor technology, noting that Ukraine aims to expand domestic defence capabilities amid Russia’s rising drone manufacturing. He estimates Ukraine needs an additional $30 billion to scale up military production. Meanwhile, the U.S. response remains ambiguous. President Donald Trump has signalled reluctance to impose new sanctions on Russia but recently warned Moscow following severe missile attacks on Ukraine. As Kyiv intensifies its own drone strikes, particularly a recent hit on a Russian missile plant, the conflict continues to escalate, with both sides heavily investing in unmanned systems.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entonian.com/2025/07/02/russia-ukraine-war-weapon-production/" TargetMode="External"/><Relationship Id="rId11" Type="http://schemas.openxmlformats.org/officeDocument/2006/relationships/hyperlink" Target="https://apnews.com/article/52fa070cd64062c5d4979e3a13192199" TargetMode="External"/><Relationship Id="rId12" Type="http://schemas.openxmlformats.org/officeDocument/2006/relationships/hyperlink" Target="https://www.reuters.com/business/aerospace-defense/military-aid-increasingly-focuses-boosting-ukraines-defence-industry-2025-07-02/" TargetMode="External"/><Relationship Id="rId13" Type="http://schemas.openxmlformats.org/officeDocument/2006/relationships/hyperlink" Target="https://www.axios.com/2025/07/02/us-ukraine-weapons-shipments-trump-pentagon" TargetMode="External"/><Relationship Id="rId14" Type="http://schemas.openxmlformats.org/officeDocument/2006/relationships/hyperlink" Target="https://apnews.com/article/1df59a85dbfaa5085b56d84820737376" TargetMode="External"/><Relationship Id="rId15" Type="http://schemas.openxmlformats.org/officeDocument/2006/relationships/hyperlink" Target="https://www.ft.com/content/b69e327d-95a3-487d-a9b6-6a72ef48ba61" TargetMode="External"/><Relationship Id="rId16" Type="http://schemas.openxmlformats.org/officeDocument/2006/relationships/hyperlink" Target="https://www.ft.com/content/83947df3-3233-481e-8178-5e8739415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