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ERM helps unlock UK’s first hydrogen-to-power project approval in Humber region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ERM, the world’s largest specialist sustainability consultancy, has played a pivotal role in supporting SSE and Equinor’s Aldbrough Hydrogen Pathfinder project, which has become the first hydrogen-to-power initiative to secure planning consent in the UK. This milestone marks a significant advancement in the UK's hydrogen economy, particularly within the Humber region, a key area targeted for decarbonisation.</w:t>
      </w:r>
      <w:r/>
    </w:p>
    <w:p>
      <w:r/>
      <w:r>
        <w:t>The Aldbrough project is situated within the existing gas storage site operated by SSE Thermal and Equinor on the East Yorkshire coast. It is designed to harness green power sourced from the grid through a renewable Power Purchase Agreement. This electricity will power a 35MW Proton Exchange Membrane (PEM) electrolyser to produce hydrogen, which will then be stored in converted salt caverns. The stored hydrogen will fuel a 100% hydrogen-fired open-cycle gas turbine with a capacity of 50MW, providing flexible green power back to the grid when system demand peaks. Beyond immediate power generation, the project anticipates that hydrogen storage will serve wider sectors including industry, heating, and transport, facilitating a broader low-carbon transition.</w:t>
      </w:r>
      <w:r/>
    </w:p>
    <w:p>
      <w:r/>
      <w:r>
        <w:t>ERM’s involvement extended beyond purely technical advisory roles. The consultancy provided crucial support in the complex planning application process, environmental permitting, safety assessments, and marine licensing. Russell Cullen, Partner at ERM, highlighted the consultancy’s commitment: “We welcomed the opportunity to support this pioneering project that will pave the way for wider deployment of hydrogen power. We look forward to working further with SSE and Equinor to navigate the energy transition and help the UK deliver on its low-carbon economy ambitions.” Sally O’Brien, Senior Project Manager for the Aldbrough Hydrogen Pathfinder, credited ERM’s technical expertise in successfully delivering the intricate planning application, which was critical to obtaining consent.</w:t>
      </w:r>
      <w:r/>
    </w:p>
    <w:p>
      <w:r/>
      <w:r>
        <w:t>This project has attracted government attention and support, having been shortlisted in the UK Government’s Hydrogen Allocation Round Two, which offers revenue support through the Hydrogen Production Business Model. SSE and Equinor are currently progressing through due diligence stages with the Department for Energy Security and Net Zero, underscoring the project’s strategic importance.</w:t>
      </w:r>
      <w:r/>
    </w:p>
    <w:p>
      <w:r/>
      <w:r>
        <w:t>In parallel with the Aldbrough Hydrogen Pathfinder, ERM is also involved in other related projects in the region, including the Aldbrough Hydrogen Storage initiative and the Humber Hydrogen Pipeline project. These aim to develop a comprehensive low-carbon hydrogen network, connecting regional producers and users, thereby reinforcing the infrastructure necessary for a scalable hydrogen economy.</w:t>
      </w:r>
      <w:r/>
    </w:p>
    <w:p>
      <w:r/>
      <w:r>
        <w:t>Further signalling the region’s ambitions, the Aldbrough Hydrogen Storage project is targeting operational status by early 2028, with plans to have an initial storage capacity of at least 320 gigawatt hours. This capacity could power over 860 hydrogen buses annually, demonstrating the potential scale of hydrogen utilisation. Contracts for this storage facility have been awarded to prominent engineering and sustainability firms, including Atkins and ERM, reflecting confidence in this infrastructure development.</w:t>
      </w:r>
      <w:r/>
    </w:p>
    <w:p>
      <w:r/>
      <w:r>
        <w:t>Complementing these efforts is Equinor’s H2H Saltend project, a landmark 600-megawatt low-carbon hydrogen production plant equipped with carbon capture and storage (CCS) capabilities. Located at the Saltend Chemicals Park near Hull, this project has also recently secured planning permission, marking it one of the first of its scale in the UK. H2H Saltend aims to reduce emissions at the industrial park by up to one-third and contributes to the broader goal of making the Humber region net-zero by 2040. ERM led extensive public consultations and technical environmental assessments for H2H Saltend, ensuring regulatory compliance and community engagement. The project is expected to be operational by the end of the decade and will capture approximately 900,000 tonnes of CO₂ annually, equivalent to taking about half a million cars off the road.</w:t>
      </w:r>
      <w:r/>
    </w:p>
    <w:p>
      <w:r/>
      <w:r>
        <w:t>Together, these projects reflect a coordinated regional strategy to build a robust hydrogen economy in the Humber area. With the combined production, storage, and pipeline infrastructure, the Humber is poised to become a centrepiece of the UK’s clean energy transition. The integration of pioneering hydrogen technologies, alongside CCS efforts and local economic development, presents a powerful model for national decarbonisation pathways.</w:t>
      </w:r>
      <w:r/>
    </w:p>
    <w:p>
      <w:r/>
      <w:r>
        <w:t>In summary, while the Aldbrough Hydrogen Pathfinder project is a first-of-its-kind hydrogen-to-power facility, its success is part of a broader, ambitious vision supported by SSE, Equinor, and ERM, amongst others, to establish the Humber as a hydrogen hub, cutting emissions and delivering economic benefits at scale. These developments underscore not only technological innovation but also the importance of strategic planning, regulatory navigation, and community engagement in advancing the UK’s low-carbon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https://hydrogen-central.com/erm-helps-sse-and-equinor-to-secure-uk-planning-consent-for-first-of-a-kind-hydrogen-project/</w:t>
        </w:r>
      </w:hyperlink>
      <w:r>
        <w:t xml:space="preserve"> - Please view link - unable to able to access data</w:t>
      </w:r>
      <w:r/>
    </w:p>
    <w:p>
      <w:pPr>
        <w:pStyle w:val="ListNumber"/>
        <w:spacing w:line="240" w:lineRule="auto"/>
        <w:ind w:left="720"/>
      </w:pPr>
      <w:r/>
      <w:hyperlink r:id="rId11">
        <w:r>
          <w:rPr>
            <w:color w:val="0000EE"/>
            <w:u w:val="single"/>
          </w:rPr>
          <w:t>https://www.sustainability.com/about/news/erm-helps-sse-and-equinor-to-secure-uk-planning-consent-for-first-of-a-kind-hydrogen-project/</w:t>
        </w:r>
      </w:hyperlink>
      <w:r>
        <w:t xml:space="preserve"> - ERM, the world's largest specialist sustainability consultancy, has supported SSE and Equinor's Aldbrough Hydrogen Pathfinder project in becoming the first hydrogen-to-power project to receive planning consent in the UK. ERM provided support in the planning application process, environmental permitting, safety, and marine licensing services for the project, which is located within SSE Thermal and Equinor's existing gas storage site on the East Yorkshire coast. The project aims to enable green power to be sourced from the grid through a renewable Power Purchase Agreement, produce hydrogen via an electrolyser, store it, and then use it in a hydrogen-fired open cycle gas turbine, exporting flexible green power back to the grid at times of system need. In the future, hydrogen storage will also benefit offtakers in industry, heat, and transport sectors. Additionally, ERM is supporting the consenting process for the Aldbrough Hydrogen Storage project and the Humber Hydrogen Pipeline project, which will connect regional producers and users to a low-carbon hydrogen network. Russell Cullen, Partner at ERM, expressed enthusiasm for supporting this pioneering project that will pave the way for wider deployment of hydrogen power, and looks forward to further collaboration with SSE and Equinor to navigate the energy transition and help the UK deliver on its low-carbon economy ambitions. Sally O'Brien, Senior Project Manager on the Aldbrough Hydrogen Pathfinder Project, highlighted ERM's technical expertise in delivering a complex planning application that was critical to securing consent for the project.</w:t>
      </w:r>
      <w:r/>
    </w:p>
    <w:p>
      <w:pPr>
        <w:pStyle w:val="ListNumber"/>
        <w:spacing w:line="240" w:lineRule="auto"/>
        <w:ind w:left="720"/>
      </w:pPr>
      <w:r/>
      <w:hyperlink r:id="rId12">
        <w:r>
          <w:rPr>
            <w:color w:val="0000EE"/>
            <w:u w:val="single"/>
          </w:rPr>
          <w:t>https://www.ssethermal.com/news-and-views/2025/05/sse-and-equinor-granted-planning-permission-for-first-of-a-kind-humber-hydrogen-project/</w:t>
        </w:r>
      </w:hyperlink>
      <w:r>
        <w:t xml:space="preserve"> - SSE and Equinor's Aldbrough Hydrogen Pathfinder project has been granted planning permission, marking a significant advancement in the UK's hydrogen network development. Located within SSE Thermal and Equinor's existing gas storage site on the East Yorkshire coast, the project is a pioneering initiative in hydrogen production, storage, and power generation. The project will source green power from the grid through a renewable Power Purchase Agreement, produce hydrogen via a 35MW PEM electrolyser, store it in a converted salt cavern, and then use it in a 100% hydrogen-fired open cycle gas turbine (50MW), exporting flexible green power back to the grid at times of system need. In the future, hydrogen storage will also benefit offtakers in other sectors, such as industry, heat, or transport. Prior to receiving planning permission, the project was shortlisted by the UK Government in Hydrogen Allocation Round Two (HAR2), which seeks to allocate revenue support through the Hydrogen Production Business Model. SSE Thermal and Equinor are now progressing through a due diligence phase with the Department for Energy Security and Net Zero as part of this process. In addition to the Aldbrough Hydrogen Pathfinder project, the companies are also proposing a hydrogen storage project at the same location, as well as a dedicated hydrogen pipeline connecting this to regional producers and users. Sally O'Brien, Senior Project Manager on the Aldbrough Hydrogen Pathfinder Project, emphasized that securing planning consent is a significant step towards the UK's low-carbon future, and by integrating hydrogen production, storage, and power generation in the Humber, the project aims to create new investment opportunities in the region while advancing national clean power and decarbonisation goals.</w:t>
      </w:r>
      <w:r/>
    </w:p>
    <w:p>
      <w:pPr>
        <w:pStyle w:val="ListNumber"/>
        <w:spacing w:line="240" w:lineRule="auto"/>
        <w:ind w:left="720"/>
      </w:pPr>
      <w:r/>
      <w:hyperlink r:id="rId13">
        <w:r>
          <w:rPr>
            <w:color w:val="0000EE"/>
            <w:u w:val="single"/>
          </w:rPr>
          <w:t>https://www.equinor.com/news/uk/20240220-h2h-saltend-planning-permission-granted</w:t>
        </w:r>
      </w:hyperlink>
      <w:r>
        <w:t xml:space="preserve"> - Equinor's H2H Saltend project has been granted planning permission by the East Riding of Yorkshire Council, marking a significant step in the UK's decarbonisation efforts. The project is a 600-megawatt low-carbon hydrogen production plant with carbon capture, one of the first of its kind and scale to be granted planning permission in the UK. Located at the energy-intensive Saltend Chemicals Park, H2H Saltend will help reduce the park's emissions by up to one third. The project is designed to make the Humber region, the UK's most carbon-intensive area, net-zero by 2040. It will contribute to the area's clean energy transition and drive local economic growth by supporting new skills development and job opportunities. As part of the process, ERM led a three-phase public consultation campaign to engage with Humber residents and businesses, as well as liaise with regulators. The project is expected to be operational by the end of the decade and will capture and safely store around 900,000 tonnes of CO₂ per year, equivalent to taking about 500,000 cars off the road annually. H2H Saltend is a catalyst for the wider decarbonisation of the Humber, including helping to link regional CO₂ pipelines from Easington in East Yorkshire across northern Lincolnshire and to Drax in North Yorkshire. These proposals aim to make the Humber net-zero by 2040 and deliver value for money by building a foundation for the energy transition in the area, leading to more job opportunities for local people and supply chain contracts.</w:t>
      </w:r>
      <w:r/>
    </w:p>
    <w:p>
      <w:pPr>
        <w:pStyle w:val="ListNumber"/>
        <w:spacing w:line="240" w:lineRule="auto"/>
        <w:ind w:left="720"/>
      </w:pPr>
      <w:r/>
      <w:hyperlink r:id="rId14">
        <w:r>
          <w:rPr>
            <w:color w:val="0000EE"/>
            <w:u w:val="single"/>
          </w:rPr>
          <w:t>https://www.equinor.com/news/uk/contract-awards-demonstrate-humber-hydrogen-ambition</w:t>
        </w:r>
      </w:hyperlink>
      <w:r>
        <w:t xml:space="preserve"> - Equinor and SSE Thermal have awarded two key contracts for work on the proposed hydrogen storage facility at Aldbrough, reinforcing their commitment to kickstarting a low-carbon hydrogen economy in the Humber region. Engineering company Atkins and sustainability consultancy Environmental Resources Management (ERM) have been awarded major contracts, representing an important milestone in the development of one of the world's largest hydrogen storage facilities. The Aldbrough Hydrogen Storage project plans to store low-carbon hydrogen either within the existing natural gas storage facility or at a new hydrogen storage site adjacent to the Aldbrough Gas Storage facility in East Yorkshire. The facility could be operational by early 2028, with an initial expected capacity of at least 320 Gigawatt hours (GWh), enough to power over 860 hydrogen buses a year. Hydrogen storage is pivotal in creating a large-scale hydrogen economy in the UK, allowing cost-effective balancing of hydrogen production and supply. The contracts awarded to Atkins and ERM are crucial steps in advancing the Aldbrough Hydrogen Storage project and supporting the development of a low-carbon hydrogen economy in the region.</w:t>
      </w:r>
      <w:r/>
    </w:p>
    <w:p>
      <w:pPr>
        <w:pStyle w:val="ListNumber"/>
        <w:spacing w:line="240" w:lineRule="auto"/>
        <w:ind w:left="720"/>
      </w:pPr>
      <w:r/>
      <w:hyperlink r:id="rId15">
        <w:r>
          <w:rPr>
            <w:color w:val="0000EE"/>
            <w:u w:val="single"/>
          </w:rPr>
          <w:t>https://www.equinor.com/energy/h2h-saltend</w:t>
        </w:r>
      </w:hyperlink>
      <w:r>
        <w:t xml:space="preserve"> - Equinor's H2H Saltend project is a 600-megawatt low-carbon hydrogen production plant with carbon capture, one of the first of its kind and scale to be granted planning permission in the UK. The project is located at the energy-intensive Saltend Chemicals Park, to the east of Hull, and is expected to be operational around the end of the decade. H2H Saltend will help reduce the park's emissions by up to one third and contribute to making the Humber region net-zero by 2040. The project is part of Equinor's 'Hydrogen to Humber' ambition to deliver 1.8 gigawatts of low-carbon hydrogen production within the region, nearly 20% of the UK's national 2030 target. The project timeline includes maturation to take final investment decision through private and public support (2021-2025), engineering and build of H2H Saltend anchor project and low-carbon infrastructure (2025-2029), and H2H Saltend producing low-carbon hydrogen for use as fuel at Triton Power and Saltend Chemicals Park, with CO₂ transport and storage infrastructure taking captured carbon emissions and storing it safely under the sea bed (2029-2030). Expansion of hydrogen production capacity at Saltend, including fuel switching at Triton to 100% hydrogen, and transport of hydrogen produced at Saltend will provide options for decarbonisation at other emitters across the region (2030+).</w:t>
      </w:r>
      <w:r/>
    </w:p>
    <w:p>
      <w:pPr>
        <w:pStyle w:val="ListNumber"/>
        <w:spacing w:line="240" w:lineRule="auto"/>
        <w:ind w:left="720"/>
      </w:pPr>
      <w:r/>
      <w:hyperlink r:id="rId16">
        <w:r>
          <w:rPr>
            <w:color w:val="0000EE"/>
            <w:u w:val="single"/>
          </w:rPr>
          <w:t>https://hydrogen-central.com/erm-supports-equinors-successful-h2h-saltend-blue-hydrogen-planning-permission-application/</w:t>
        </w:r>
      </w:hyperlink>
      <w:r>
        <w:t xml:space="preserve"> - ERM, the world's largest specialist sustainability consultancy, has supported Equinor in successfully obtaining planning approval to construct and operate its H2H Saltend blue hydrogen facility in the Humber in the UK. To help secure consent, ERM provided an integrated task force specializing in planning, permitting, and safety skills. Equinor's H2H Saltend facility is a 600-megawatt low-carbon hydrogen production plant with carbon capture, one of the first of its scale to be granted planning permission in the UK. Due to be operational at the end of the decade and situated at the energy-intensive Saltend Chemicals Park, H2H Saltend will help to reduce the park's emissions by up to one third. This decarbonisation initiative is designed to help make the Humber, the UK's most carbon-intensive region, net-zero by 2040. It will contribute to the area's clean energy transition and help to drive local economic growth by supporting new skills development and job opportunities. As part of the process, ERM led a three-phase public consultation campaign to engage with Humber residents and businesses, as well as liaise with regulators. To address planning requirements, ERM's team ran comprehensive technical studies to assess the project's environmental impact risks within areas such as ecology, flood risk, contaminated land, air quality, noise, safety, and protecting landscape aesthetics. ERM's team collaborated closely with Equinor, international design engineers, and the Saltend site operators, to select a site and develop a design that appropriately manages environmental and social impact. Russell Cullen, ERM Partner, said: "This project can address critical energy challenges, whilst providing major economic upsides for the people of the Humber. Our approach is to work as an integrated team, blending technical and specialist sustainability skills to ensure that Equinor delivers the best possible blue hydrogen solutions. We are excited about what this means for the region's decarbonisation journey".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ydrogen-central.com/erm-helps-sse-and-equinor-to-secure-uk-planning-consent-for-first-of-a-kind-hydrogen-project/" TargetMode="External"/><Relationship Id="rId11" Type="http://schemas.openxmlformats.org/officeDocument/2006/relationships/hyperlink" Target="https://www.sustainability.com/about/news/erm-helps-sse-and-equinor-to-secure-uk-planning-consent-for-first-of-a-kind-hydrogen-project/" TargetMode="External"/><Relationship Id="rId12" Type="http://schemas.openxmlformats.org/officeDocument/2006/relationships/hyperlink" Target="https://www.ssethermal.com/news-and-views/2025/05/sse-and-equinor-granted-planning-permission-for-first-of-a-kind-humber-hydrogen-project/" TargetMode="External"/><Relationship Id="rId13" Type="http://schemas.openxmlformats.org/officeDocument/2006/relationships/hyperlink" Target="https://www.equinor.com/news/uk/20240220-h2h-saltend-planning-permission-granted" TargetMode="External"/><Relationship Id="rId14" Type="http://schemas.openxmlformats.org/officeDocument/2006/relationships/hyperlink" Target="https://www.equinor.com/news/uk/contract-awards-demonstrate-humber-hydrogen-ambition" TargetMode="External"/><Relationship Id="rId15" Type="http://schemas.openxmlformats.org/officeDocument/2006/relationships/hyperlink" Target="https://www.equinor.com/energy/h2h-saltend" TargetMode="External"/><Relationship Id="rId16" Type="http://schemas.openxmlformats.org/officeDocument/2006/relationships/hyperlink" Target="https://hydrogen-central.com/erm-supports-equinors-successful-h2h-saltend-blue-hydrogen-planning-permission-appl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