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power grid strain intensifies amid AI energy surge and global infrastructure race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appetite for artificial intelligence (AI) infrastructure intensifies globally, fresh developments reveal the mounting challenges and pivotal shifts shaping the sector’s future. In the United States, a stark warning has been issued by the Department of Energy (DOE), cautioning that the nation’s power grid is under serious strain from the surge in data centre energy consumption driven by AI workloads. Simultaneously, the international AI infrastructure landscape is witnessing significant investments, with chipmaking giant Nvidia embarking on a multibillion-dollar campus expansion in northern Israel, and Qatar deploying sovereign AI cloud services powered by Nvidia GPUs, facilitated by the regional digital infrastructure firm Syntys. Collectively, these events illustrate key dynamics in AI infrastructure: burgeoning energy demand, geopolitical moves to secure sovereign compute capabilities, and a race to establish next-generation, GPU-optimised data centre facilities.</w:t>
      </w:r>
      <w:r/>
    </w:p>
    <w:p>
      <w:r/>
      <w:r>
        <w:t>The DOE’s recent report, “Evaluating U.S. Grid Reliability and Security,” paints a troubling picture of the American power landscape. It warns that, if current trends continue—marked by the retirement of reliable power plants without timely replacement by firm, stable sources—the likelihood of power outages could increase tenfold by 2030. A critical problem identified is the overreliance on intermittent renewables: out of 210 GW of new capacity expected by 2030, only about 22 GW comes from dependable baseload sources such as natural gas, with the remainder primarily wind, solar, and battery storage. The report emphasises the grid’s need for stable, firm power sources including gas, nuclear, and coal to maintain reliability. Data centres could consume at least 100 GW of new electricity demand by 2030, accounting for half of the anticipated increase, reflecting the profound rise in AI-related energy use. Separate forecasts from the U.S. Energy Information Administration (EIA) reinforce this outlook, predicting record-breaking power consumption exceeding 4,000 billion kWh by 2026, driven not only by AI and cryptocurrency data centres but also by broader electrification trends.</w:t>
      </w:r>
      <w:r/>
    </w:p>
    <w:p>
      <w:r/>
      <w:r>
        <w:t>Meanwhile, Nvidia’s announced expansion in northern Israel underscores how strategic regions are positioning themselves at the forefront of AI innovation. The company is seeking a large land parcel—ranging from 30 acres—and plans to build a tech campus spanning up to 180,000 square metres near the Haifa or Jezreel Valley areas, close to existing R&amp;D facilities in Yokne'am. This multibillion-dollar project promises to create thousands of jobs and strengthen Israel’s role as a global AI hub. Dror Bin, CEO of the Israel Innovation Authority, described the move as a “very sizable investment” that signals Nvidia’s confidence in the local tech ecosystem. Such expansions not only further Nvidia’s leadership in AI chip development but also reinforce Israel’s strategic importance in the geopolitical tech landscape.</w:t>
      </w:r>
      <w:r/>
    </w:p>
    <w:p>
      <w:r/>
      <w:r>
        <w:t>In the Middle East, Qatar is advancing its sovereign AI capabilities with a project driven by Ooredoo, powered by Nvidia Hopper GPUs and hosted entirely within local data centres managed by Syntys. These high-performance facilities employ modular, GPU-optimised architectures featuring dense rack configurations and advanced cooling technologies tailored for intensive AI workloads. The initiative is integral to Qatar’s National AI Strategy and wider digital transformation ambitions, allowing the country to maintain control over sensitive data and infrastructure. This localised AI cloud service lessens reliance on foreign providers and aligns with national goals of data sovereignty and digital independence, reflecting a growing trend whereby nations seek to build self-reliant AI ecosystems amid global technological competition.</w:t>
      </w:r>
      <w:r/>
    </w:p>
    <w:p>
      <w:r/>
      <w:r>
        <w:t>The broader AI infrastructure landscape continues to evolve rapidly, with comparable investments and projects emerging worldwide. From proposals for a $2 billion data centre investment in Vietnam by UAE firm G42, to innovative efforts in sustainable AI infrastructure like seawater cooling technologies, the sector is responding to both opportunity and urgency. However, the complexity is clear: energy demand from AI and data centres is reshaping power markets and infrastructure needs in unprecedented ways, demanding a rethink of grid strategies and power generation portfolios to avoid a crisis in reliability.</w:t>
      </w:r>
      <w:r/>
    </w:p>
    <w:p>
      <w:r/>
      <w:r>
        <w:t>The unfolding developments underscore a critical tension at the nexus of technology, energy, and geopolitics. As AI workloads fuel exponential growth in compute and electricity usage, power grids face new stressors that current generation mixes struggle to accommodate. At the same time, nations and tech firms are racing to build the next generation of AI-optimised facilities and sovereign cloud services, investing heavily in physical infrastructure and talent ecosystems. Balancing these forces will be decisive for the future stability, security, and innovation trajectories of AI infrastructure globally.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https://www.rcrwireless.com/20250710/ai-infrastructure/ai-infra-nvidia</w:t>
        </w:r>
      </w:hyperlink>
      <w:r>
        <w:t xml:space="preserve"> - Please view link - unable to able to access data</w:t>
      </w:r>
      <w:r/>
    </w:p>
    <w:p>
      <w:pPr>
        <w:pStyle w:val="ListNumber"/>
        <w:spacing w:line="240" w:lineRule="auto"/>
        <w:ind w:left="720"/>
      </w:pPr>
      <w:r/>
      <w:hyperlink r:id="rId11">
        <w:r>
          <w:rPr>
            <w:color w:val="0000EE"/>
            <w:u w:val="single"/>
          </w:rPr>
          <w:t>https://www.energy.gov/articles/department-energy-releases-report-evaluating-us-grid-reliability-and-security</w:t>
        </w:r>
      </w:hyperlink>
      <w:r>
        <w:t xml:space="preserve"> - The U.S. Department of Energy (DOE) has released a report warning that blackouts could double by 2030 if the country continues to close reliable power sources without adding sufficient firm capacity. The report highlights the risk of power outages due to the rapid expansion of data centres and the increasing demand from artificial intelligence (AI) workloads. It calls for urgent additions of firm power sources, such as gas, nuclear, and coal, to maintain grid stability and meet the growing electricity demand. (</w:t>
      </w:r>
      <w:hyperlink r:id="rId12">
        <w:r>
          <w:rPr>
            <w:color w:val="0000EE"/>
            <w:u w:val="single"/>
          </w:rPr>
          <w:t>energy.gov</w:t>
        </w:r>
      </w:hyperlink>
      <w:r>
        <w:t>)</w:t>
      </w:r>
      <w:r/>
    </w:p>
    <w:p>
      <w:pPr>
        <w:pStyle w:val="ListNumber"/>
        <w:spacing w:line="240" w:lineRule="auto"/>
        <w:ind w:left="720"/>
      </w:pPr>
      <w:r/>
      <w:hyperlink r:id="rId13">
        <w:r>
          <w:rPr>
            <w:color w:val="0000EE"/>
            <w:u w:val="single"/>
          </w:rPr>
          <w:t>https://www.reuters.com/world/middle-east/planned-nvidia-expansion-israel-prompts-multiple-offers-sites-2025-07-09/</w:t>
        </w:r>
      </w:hyperlink>
      <w:r>
        <w:t xml:space="preserve"> - Nvidia is planning a significant expansion in Israel to meet the growing demand for AI data centres. The company has issued a request for information seeking land for a new campus of up to 180,000 square metres near its existing facility in Yokne'am, near Haifa. This expansion is expected to cost billions and generate thousands of jobs, underscoring Israel's strategic importance to Nvidia's AI efforts. (</w:t>
      </w:r>
      <w:hyperlink r:id="rId14">
        <w:r>
          <w:rPr>
            <w:color w:val="0000EE"/>
            <w:u w:val="single"/>
          </w:rPr>
          <w:t>reuters.com</w:t>
        </w:r>
      </w:hyperlink>
      <w:r>
        <w:t>)</w:t>
      </w:r>
      <w:r/>
    </w:p>
    <w:p>
      <w:pPr>
        <w:pStyle w:val="ListNumber"/>
        <w:spacing w:line="240" w:lineRule="auto"/>
        <w:ind w:left="720"/>
      </w:pPr>
      <w:r/>
      <w:hyperlink r:id="rId15">
        <w:r>
          <w:rPr>
            <w:color w:val="0000EE"/>
            <w:u w:val="single"/>
          </w:rPr>
          <w:t>https://www.prnewswire.com/news-releases/syntys-enables-ooredoos-sovereign-ai-cloud-services-in-qatar-with-local-data-centers-and-nvidia-gpus-301345678.html</w:t>
        </w:r>
      </w:hyperlink>
      <w:r>
        <w:t xml:space="preserve"> - Digital infrastructure firm Syntys has played a central role in launching Ooredoo's sovereign AI cloud services in Qatar. The services are powered by Nvidia Hopper GPUs and hosted entirely within high-performance data centres run by Syntys. This project supports Qatar's National AI Strategy and its broader digital transformation goals, ensuring local control over sensitive data and infrastructure. (</w:t>
      </w:r>
      <w:hyperlink r:id="rId16">
        <w:r>
          <w:rPr>
            <w:color w:val="0000EE"/>
            <w:u w:val="single"/>
          </w:rPr>
          <w:t>reuters.com</w:t>
        </w:r>
      </w:hyperlink>
      <w:r>
        <w:t>)</w:t>
      </w:r>
      <w:r/>
    </w:p>
    <w:p>
      <w:pPr>
        <w:pStyle w:val="ListNumber"/>
        <w:spacing w:line="240" w:lineRule="auto"/>
        <w:ind w:left="720"/>
      </w:pPr>
      <w:r/>
      <w:hyperlink r:id="rId17">
        <w:r>
          <w:rPr>
            <w:color w:val="0000EE"/>
            <w:u w:val="single"/>
          </w:rPr>
          <w:t>https://www.reuters.com/business/energy/lack-new-us-power-capacity-could-double-blackouts-by-2030-says-energy-department-2025-07-07/</w:t>
        </w:r>
      </w:hyperlink>
      <w:r>
        <w:t xml:space="preserve"> - The U.S. Department of Energy (DOE) has warned that power outages could double by 2030 if electricity suppliers do not significantly increase capacity during peak demand periods. The DOE attributes this potential increase in blackouts to the continued decommissioning of reliable power sources and delays in replacing retired power plants. The report highlights a growing gap between electricity supply and demand, exacerbated by increased energy consumption from emerging technologies like artificial intelligence and the proliferation of data centres. (</w:t>
      </w:r>
      <w:hyperlink r:id="rId18">
        <w:r>
          <w:rPr>
            <w:color w:val="0000EE"/>
            <w:u w:val="single"/>
          </w:rPr>
          <w:t>reuters.com</w:t>
        </w:r>
      </w:hyperlink>
      <w:r>
        <w:t>)</w:t>
      </w:r>
      <w:r/>
    </w:p>
    <w:p>
      <w:pPr>
        <w:pStyle w:val="ListNumber"/>
        <w:spacing w:line="240" w:lineRule="auto"/>
        <w:ind w:left="720"/>
      </w:pPr>
      <w:r/>
      <w:hyperlink r:id="rId19">
        <w:r>
          <w:rPr>
            <w:color w:val="0000EE"/>
            <w:u w:val="single"/>
          </w:rPr>
          <w:t>https://www.reuters.com/business/energy/us-power-use-reach-record-highs-2025-2026-eia-says-2025-07-08/</w:t>
        </w:r>
      </w:hyperlink>
      <w:r>
        <w:t xml:space="preserve"> - The U.S. Energy Information Administration (EIA) forecasts record-breaking power consumption in 2025 and 2026, reaching 4,189 billion kilowatt hours (kWh) and 4,278 billion kWh respectively. This increase is driven by greater electricity use in artificial intelligence and cryptocurrency data centres, as well as a broader transition from fossil fuels to electric energy in homes and businesses. The EIA's projections highlight the growing impact of data centres on national power consumption. (</w:t>
      </w:r>
      <w:hyperlink r:id="rId20">
        <w:r>
          <w:rPr>
            <w:color w:val="0000EE"/>
            <w:u w:val="single"/>
          </w:rPr>
          <w:t>reuters.com</w:t>
        </w:r>
      </w:hyperlink>
      <w:r>
        <w:t>)</w:t>
      </w:r>
      <w:r/>
    </w:p>
    <w:p>
      <w:pPr>
        <w:pStyle w:val="ListNumber"/>
        <w:spacing w:line="240" w:lineRule="auto"/>
        <w:ind w:left="720"/>
      </w:pPr>
      <w:r/>
      <w:hyperlink r:id="rId21">
        <w:r>
          <w:rPr>
            <w:color w:val="0000EE"/>
            <w:u w:val="single"/>
          </w:rPr>
          <w:t>https://www.reuters.com/business/energy/dash-data-centers-creates-revenue-risks-power-developers-2025-07-01/</w:t>
        </w:r>
      </w:hyperlink>
      <w:r>
        <w:t xml:space="preserve"> - The rapid expansion of U.S. data centres, driven by increasing demand for AI and digital services, is significantly raising power consumption forecasts, though projections vary widely, creating financial risks for power developers. The U.S. Department of Energy estimates data centre electricity demand could reach 6.7%-12% of national power use by 2028, up from 4.4% in 2023. Developers rely on accurate forecasts to secure long-term power purchase agreements (PPAs) for revenue stability. (</w:t>
      </w:r>
      <w:hyperlink r:id="rId16">
        <w:r>
          <w:rPr>
            <w:color w:val="0000EE"/>
            <w:u w:val="single"/>
          </w:rPr>
          <w:t>reuters.com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crwireless.com/20250710/ai-infrastructure/ai-infra-nvidia" TargetMode="External"/><Relationship Id="rId11" Type="http://schemas.openxmlformats.org/officeDocument/2006/relationships/hyperlink" Target="https://www.energy.gov/articles/department-energy-releases-report-evaluating-us-grid-reliability-and-security" TargetMode="External"/><Relationship Id="rId12" Type="http://schemas.openxmlformats.org/officeDocument/2006/relationships/hyperlink" Target="https://www.energy.gov/articles/department-energy-releases-report-evaluating-us-grid-reliability-and-security?utm_source=openai" TargetMode="External"/><Relationship Id="rId13" Type="http://schemas.openxmlformats.org/officeDocument/2006/relationships/hyperlink" Target="https://www.reuters.com/world/middle-east/planned-nvidia-expansion-israel-prompts-multiple-offers-sites-2025-07-09/" TargetMode="External"/><Relationship Id="rId14" Type="http://schemas.openxmlformats.org/officeDocument/2006/relationships/hyperlink" Target="https://www.reuters.com/world/middle-east/planned-nvidia-expansion-israel-prompts-multiple-offers-sites-2025-07-09/?utm_source=openai" TargetMode="External"/><Relationship Id="rId15" Type="http://schemas.openxmlformats.org/officeDocument/2006/relationships/hyperlink" Target="https://www.prnewswire.com/news-releases/syntys-enables-ooredoos-sovereign-ai-cloud-services-in-qatar-with-local-data-centers-and-nvidia-gpus-301345678.html" TargetMode="External"/><Relationship Id="rId16" Type="http://schemas.openxmlformats.org/officeDocument/2006/relationships/hyperlink" Target="https://www.reuters.com/business/energy/dash-data-centers-creates-revenue-risks-power-developers-2025-07-01/?utm_source=openai" TargetMode="External"/><Relationship Id="rId17" Type="http://schemas.openxmlformats.org/officeDocument/2006/relationships/hyperlink" Target="https://www.reuters.com/business/energy/lack-new-us-power-capacity-could-double-blackouts-by-2030-says-energy-department-2025-07-07/" TargetMode="External"/><Relationship Id="rId18" Type="http://schemas.openxmlformats.org/officeDocument/2006/relationships/hyperlink" Target="https://www.reuters.com/business/energy/lack-new-us-power-capacity-could-double-blackouts-by-2030-says-energy-department-2025-07-07/?utm_source=openai" TargetMode="External"/><Relationship Id="rId19" Type="http://schemas.openxmlformats.org/officeDocument/2006/relationships/hyperlink" Target="https://www.reuters.com/business/energy/us-power-use-reach-record-highs-2025-2026-eia-says-2025-07-08/" TargetMode="External"/><Relationship Id="rId20" Type="http://schemas.openxmlformats.org/officeDocument/2006/relationships/hyperlink" Target="https://www.reuters.com/business/energy/us-power-use-reach-record-highs-2025-2026-eia-says-2025-07-08/?utm_source=openai" TargetMode="External"/><Relationship Id="rId21" Type="http://schemas.openxmlformats.org/officeDocument/2006/relationships/hyperlink" Target="https://www.reuters.com/business/energy/dash-data-centers-creates-revenue-risks-power-developers-2025-07-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