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closing visibility gaps is the most practical way to future‑proof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the conversation turns to making supply chains resilient against the next disruption, few recommendations are more persistent — or more practical — than investing in real‑time transportation visibility. In a recent episode of Let’s Talk Supply Chain, Ross Hickey, Lead Solution Consultant at Shippeo, argued that closing visibility gaps is the single most effective way to future‑proof logistics operations. The discussion laid out not only where those gaps typically sit, but how businesses should diagnose them, measure value and treat visibility as an enabler of wider orchestration rather than a bolt‑on technology project.</w:t>
      </w:r>
      <w:r/>
    </w:p>
    <w:p>
      <w:r/>
      <w:r>
        <w:t>Fragmentation: the recurring root cause Hickey told the podcast that visibility problems rarely stem from a single missing feed or sensor. “Fragmentation really is the root cause behind so many problems,” he said, describing how split systems, disparate carriers and a mix of modes create blind spots from the first mile through to the last. Typical trouble spots, he added, include first‑ and last‑mile legs and periods of in‑transit uncertainty where GPS or telematics data are sparse.</w:t>
      </w:r>
      <w:r/>
    </w:p>
    <w:p>
      <w:r/>
      <w:r>
        <w:t>The remedy he outlined is diagnostic rather than technological-first: map the ecosystem, identify where data and process handoffs fail, then prioritise interventions that remove the worst operational friction. “Organisations need to take a more diagnostic approach at the actual problem itself,” Hickey said on the podcast.</w:t>
      </w:r>
      <w:r/>
    </w:p>
    <w:p>
      <w:r/>
      <w:r>
        <w:t>Linking visibility to measurable outcomes Shippeo’s approach, as Hickey described it, is structured around clearly defined value drivers. The company’s customer research — summarised in its Visibility Insights ebook and referenced during the episode — identifies principal returns from visibility projects: higher customer satisfaction, fewer expensive expedite shipments and penalties, improved workforce productivity, lower emissions and the ability to automate repetitive tasks. Hickey framed visibility as a foundation for performance: “Think of visibility as your system of information powering your system of orchestration,” he told listeners.</w:t>
      </w:r>
      <w:r/>
    </w:p>
    <w:p>
      <w:r/>
      <w:r>
        <w:t>That framing matters because it shifts evaluation from technology feature lists to business outcomes. The podcast explored how immediate access to reliable shipment status turns routine customer enquiries into true escalations, freeing logistics teams to act on exceptions rather than chase basic information. Shippeo and others report that this kind of prioritisation reduces manual incident handling and can unlock measurable gains in cost, service and staff efficiency.</w:t>
      </w:r>
      <w:r/>
    </w:p>
    <w:p>
      <w:r/>
      <w:r>
        <w:t>What the platforms claim they bring Shippeo positions itself as a multimodal visibility network that aggregates data from TMS platforms, telematics, AIS, parcel APIs and other IoT sources to provide continuous tracking across road, rail, ocean, air and parcel flows. The company says it combines consolidated, cleaned data with AI/ML models to generate predictive ETAs and automated exception alerts, and offers capabilities such as geofencing, driver photos and white‑label customer portals to streamline communications.</w:t>
      </w:r>
      <w:r/>
    </w:p>
    <w:p>
      <w:r/>
      <w:r>
        <w:t>According to Shippeo materials referenced in the episode, those capabilities are organised around four practical actions: connect, anticipate, communicate and improve — in other words, collect data, predict outcomes, inform stakeholders and measure for root‑cause analysis. The platform’s multimodal network is presented as “carrier‑first”, designed to maximise coverage and completeness where GPS signals or telematics are absent.</w:t>
      </w:r>
      <w:r/>
    </w:p>
    <w:p>
      <w:r/>
      <w:r>
        <w:t>Maintain editorial distance: these are the company’s claims, and they echo the way many visibility vendors position their products. For buyers, the important questions remain: how complete is coverage for the specific lanes and modes you run, how accurate are the predictive ETAs in your environment, and how easily will the solution integrate with your TMS and other orchestration tools?</w:t>
      </w:r>
      <w:r/>
    </w:p>
    <w:p>
      <w:r/>
      <w:r>
        <w:t>Technology as enabler, not replacement A recurring theme on the podcast — reinforced by broader industry thinking — is that technology alone does not deliver value. Hickey emphasised that “the technology is the enabler, to enable people to become more effective in achieving the outcomes they want to achieve.” He warned against the reflex of choosing tech first and asking how to fit the organisation around it; instead, teams should identify the business problem and align tools to that end.</w:t>
      </w:r>
      <w:r/>
    </w:p>
    <w:p>
      <w:r/>
      <w:r>
        <w:t>That prescription matches the conclusions of independent advisory work. Industry analysis highlights the human and organisational side of digital transformation: consolidated, high‑quality data must be accompanied by governance, training and incentive alignment or adoption stalls. “The technology works, but getting people to adapt to it, to work with it and use the information they’re being given – that’s the bigger challenge,” Hickey acknowledged.</w:t>
      </w:r>
      <w:r/>
    </w:p>
    <w:p>
      <w:r/>
      <w:r>
        <w:t>Choosing partners and scaling for the future Practical procurement advice emerged repeatedly. Hickey recommended selecting partners with scalable integrations and a network suited to the buyer’s modal mix, and treating the roll‑out as a programme of change rather than a one‑off implementation. He urged businesses to look at white‑label customer portals, automated notifications and exportable analytics as signs of a platform that can both improve customer communications and provide evidence for ROI.</w:t>
      </w:r>
      <w:r/>
    </w:p>
    <w:p>
      <w:r/>
      <w:r>
        <w:t>Shippeo’s own materials offer a playbook consistent with that advice: start with diagnostics, prioritise integrations that close the largest blind spots, measure improvements against the visibility programme’s seven value drivers, and then expand coverage and automation as governance and adoption mature. The firm’s customer research — based on interviews across sectors — is used to make the business case and to recommend the tactical sequencing of integrations.</w:t>
      </w:r>
      <w:r/>
    </w:p>
    <w:p>
      <w:r/>
      <w:r>
        <w:t>A human‑centred closing argument The podcast’s final throughline was that visibility is less a discrete product than a business transformation. “Think about visibility as not just data, but as the thing that allows you to orchestrate,” Hickey said, summarising the episode’s intent. That orchestration depends on clean data, pragmatic technology choices and, crucially, people: operations teams, customer service and carrier partners must be coached to use new signals and act differently.</w:t>
      </w:r>
      <w:r/>
    </w:p>
    <w:p>
      <w:r/>
      <w:r>
        <w:t>For supply‑chain leaders seeking to future‑proof their networks, the guidance is clear and practical: diagnose fragmentation, prioritise the blind spots that drive cost and customer pain, choose partners whose network and integrations match your flows, and treat rollout as a change‑management programme as much as a technical integration. When these elements come together, real‑time visibility becomes more than a dashboard — it becomes the operational nerve centre that helps companies anticipate disruption, reduce cost and deliver reliable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https://letstalksupplychain.com/episode-486-revealed-the-number-one-way-to-make-your-supply-chain-future-proof/</w:t>
        </w:r>
      </w:hyperlink>
      <w:r>
        <w:t xml:space="preserve"> - Please view link - unable to able to access data</w:t>
      </w:r>
      <w:r/>
    </w:p>
    <w:p>
      <w:pPr>
        <w:pStyle w:val="ListNumber"/>
        <w:spacing w:line="240" w:lineRule="auto"/>
        <w:ind w:left="720"/>
      </w:pPr>
      <w:r/>
      <w:hyperlink r:id="rId10">
        <w:r>
          <w:rPr>
            <w:color w:val="0000EE"/>
            <w:u w:val="single"/>
          </w:rPr>
          <w:t>https://letstalksupplychain.com/episode-486-revealed-the-number-one-way-to-make-your-supply-chain-future-proof/</w:t>
        </w:r>
      </w:hyperlink>
      <w:r>
        <w:t xml:space="preserve"> - Episode 486 of Let’s Talk Supply Chain features Ross Hickey of Shippeo discussing real‑time transportation visibility. The conversation explains Shippeo’s role as a multimodal visibility provider, common blind spots such as first and last mile and in‑transit uncertainty, and how fragmentation causes visibility gaps. Hickey outlines a diagnostic approach to uncovering ecosystem issues, describes Shippeo’s seven value drivers linking visibility to measurable outcomes, and stresses technology as an enabler rather than a substitute for business alignment. The episode emphasises partnership selection, scalable, future‑proof tech stacks, and the critical role of change management to realise visibility benefits across organisations and customers.</w:t>
      </w:r>
      <w:r/>
    </w:p>
    <w:p>
      <w:pPr>
        <w:pStyle w:val="ListNumber"/>
        <w:spacing w:line="240" w:lineRule="auto"/>
        <w:ind w:left="720"/>
      </w:pPr>
      <w:r/>
      <w:hyperlink r:id="rId11">
        <w:r>
          <w:rPr>
            <w:color w:val="0000EE"/>
            <w:u w:val="single"/>
          </w:rPr>
          <w:t>https://www.shippeo.com/</w:t>
        </w:r>
      </w:hyperlink>
      <w:r>
        <w:t xml:space="preserve"> - Shippeo’s corporate homepage presents the company as a leading provider of real‑time transportation visibility and Transport Process Automation. The site highlights a global multimodal network linking hundreds of thousands of carriers, integration with TMS and telematics, and AI/ML‑driven ETA accuracy. Shippeo promotes predictable outcomes including reduced freight costs, improved customer satisfaction and increased staff productivity, plus carbon emissions calculation. Platform modules cover carrier onboarding, shipment monitoring, emissions measurement and automation. The homepage cites industry recognition such as Gartner and G2, invites demos and resources, and positions Shippeo as a neutral, carrier‑first visibility partner for enterprises pursuing resilient, sustainable logistics operations.</w:t>
      </w:r>
      <w:r/>
    </w:p>
    <w:p>
      <w:pPr>
        <w:pStyle w:val="ListNumber"/>
        <w:spacing w:line="240" w:lineRule="auto"/>
        <w:ind w:left="720"/>
      </w:pPr>
      <w:r/>
      <w:hyperlink r:id="rId12">
        <w:r>
          <w:rPr>
            <w:color w:val="0000EE"/>
            <w:u w:val="single"/>
          </w:rPr>
          <w:t>https://www.shippeo.com/en/platform/predictive-visibility</w:t>
        </w:r>
      </w:hyperlink>
      <w:r>
        <w:t xml:space="preserve"> - Shippeo’s predictive visibility page explains how the platform aggregates real‑time data from multiple sources to provide instant, predictive ETAs and exception alerts. It outlines four core capabilities: connect, anticipate, communicate and improve, and emphasises automated notifications, shareable tracking links and a white‑label customer visibility portal. The page highlights advanced analytics, GPS and geofencing, driver photos, and exportable order data for root‑cause analysis. By combining high‑quality data and machine learning, Shippeo positions predictive visibility as a tool to manage exceptions proactively, improve customer communications and measure transport performance, enabling operations teams to act earlier and reduce manual incident handling and costs.</w:t>
      </w:r>
      <w:r/>
    </w:p>
    <w:p>
      <w:pPr>
        <w:pStyle w:val="ListNumber"/>
        <w:spacing w:line="240" w:lineRule="auto"/>
        <w:ind w:left="720"/>
      </w:pPr>
      <w:r/>
      <w:hyperlink r:id="rId13">
        <w:r>
          <w:rPr>
            <w:color w:val="0000EE"/>
            <w:u w:val="single"/>
          </w:rPr>
          <w:t>https://www.shippeo.com/ebooks/visibility-insights-the-top-value-drivers-for-supply-chain-roi</w:t>
        </w:r>
      </w:hyperlink>
      <w:r>
        <w:t xml:space="preserve"> - Shippeo’s 'Visibility Insights' ebook summarises customer research identifying the principal value drivers for visibility projects. Based on interviews with over a hundred customers across multiple verticals, the resource explains how real‑time visibility delivers ROI by increasing customer satisfaction, reducing extra freight and penalties, improving workforce productivity, lowering emissions and enabling operational automation. It provides practical metrics, use cases and guidance for building a business case, prioritising integrations and measuring outcomes. The ebook positions visibility as foundational to transportation orchestration and operational improvement, offering recommended approaches for diagnostics, partnership selection and scaling visibility programmes to secure sustained efficiency gains and resilience.</w:t>
      </w:r>
      <w:r/>
    </w:p>
    <w:p>
      <w:pPr>
        <w:pStyle w:val="ListNumber"/>
        <w:spacing w:line="240" w:lineRule="auto"/>
        <w:ind w:left="720"/>
      </w:pPr>
      <w:r/>
      <w:hyperlink r:id="rId14">
        <w:r>
          <w:rPr>
            <w:color w:val="0000EE"/>
            <w:u w:val="single"/>
          </w:rPr>
          <w:t>https://www.shippeo.com/en/network/multimodal-visibility-network</w:t>
        </w:r>
      </w:hyperlink>
      <w:r>
        <w:t xml:space="preserve"> - Shippeo’s Multimodal Visibility Network page details how the platform connects diverse data sources—TMS, telematics, AIS, parcel APIs and IoT—to provide tracking across road, rail, ocean, air and parcel modes. It explains integration coverage, handling of FTL, LTL, multi‑stop tours and handling‑unit level visibility, plus guaranteed ETA accuracy and high tracking completeness. The page describes carrier‑first integration, enrichment and cleaning of data, and capabilities for lead‑time ETA when GPS is unavailable. The network underpins cross‑partner visibility, enabling consistent status, alerts and analytics across complex multimodal flows to reduce blind spots and improve transport orchestration, improving measurable efficiency, service and sustainability performance</w:t>
      </w:r>
      <w:r/>
    </w:p>
    <w:p>
      <w:pPr>
        <w:pStyle w:val="ListNumber"/>
        <w:spacing w:line="240" w:lineRule="auto"/>
        <w:ind w:left="720"/>
      </w:pPr>
      <w:r/>
      <w:hyperlink r:id="rId15">
        <w:r>
          <w:rPr>
            <w:color w:val="0000EE"/>
            <w:u w:val="single"/>
          </w:rPr>
          <w:t>https://www.mckinsey.com/business-functions/operations/our-insights/the-human-side-of-digital-supply-chains</w:t>
        </w:r>
      </w:hyperlink>
      <w:r>
        <w:t xml:space="preserve"> - McKinsey’s article 'The human side of digital supply chains' argues that technology alone cannot deliver digital supply‑chain value without addressing people, processes and incentives. It stresses that visibility is the foundational requirement for effective planning and execution, calling for consolidated, cleaned data and accessible presentation for operators. The piece warns against technology‑first approaches, noting poor adoption, misaligned incentives and biased decision‑making can negate benefits. McKinsey recommends clear governance, stakeholder engagement and training to translate visibility into orchestration, and highlights that simpler visibility solutions often unlock more value than unintegrated advanced tools and emphasises measuring outcomes, change metrics and sustained leadership sponsorship.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tstalksupplychain.com/episode-486-revealed-the-number-one-way-to-make-your-supply-chain-future-proof/" TargetMode="External"/><Relationship Id="rId11" Type="http://schemas.openxmlformats.org/officeDocument/2006/relationships/hyperlink" Target="https://www.shippeo.com/" TargetMode="External"/><Relationship Id="rId12" Type="http://schemas.openxmlformats.org/officeDocument/2006/relationships/hyperlink" Target="https://www.shippeo.com/en/platform/predictive-visibility" TargetMode="External"/><Relationship Id="rId13" Type="http://schemas.openxmlformats.org/officeDocument/2006/relationships/hyperlink" Target="https://www.shippeo.com/ebooks/visibility-insights-the-top-value-drivers-for-supply-chain-roi" TargetMode="External"/><Relationship Id="rId14" Type="http://schemas.openxmlformats.org/officeDocument/2006/relationships/hyperlink" Target="https://www.shippeo.com/en/network/multimodal-visibility-network" TargetMode="External"/><Relationship Id="rId15" Type="http://schemas.openxmlformats.org/officeDocument/2006/relationships/hyperlink" Target="https://www.mckinsey.com/business-functions/operations/our-insights/the-human-side-of-digit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