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new 25% truck tariffs challenge USMCA and reshape North American auto trade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President Donald Trump has announced that a 25% tariff on all imported medium- and heavy-duty trucks will take effect on November 1, 2025, marking a slight delay from the originally proposed October 1 start date. The announcement was made via a post on Trump's Truth Social platform, underscoring his ongoing use of trade measures to bolster U.S. manufacturing by imposing duties on foreign goods. This latest tariff follows the administration’s earlier Section 232 investigation into truck imports, which assessed their impact on U.S. national security—a rationale Trump has frequently cited to justify such sector-specific tariffs.</w:t>
      </w:r>
      <w:r/>
    </w:p>
    <w:p>
      <w:r/>
      <w:r>
        <w:t>The decision targets medium- and heavy-duty trucks, a move that significantly escalates U.S. trade policy in this sector. Domestic manufacturers like Peterbilt, Kenworth, and Freightliner, subsidiaries of Paccar and Daimler Truck respectively, stand to benefit from the protection these tariffs offer against overseas competition. Analysts note that while existing trade agreements, such as those with Japan and the European Union, impose a 15% tariff on light-duty vehicles, the new 25% rate on heavier trucks introduces a more stringent barrier that had been previously absent.</w:t>
      </w:r>
      <w:r/>
    </w:p>
    <w:p>
      <w:r/>
      <w:r>
        <w:t>A critical factor in the effectiveness and impact of this tariff will be whether vehicles imported from Mexico and Canada receive exemptions under the United States-Mexico-Canada Agreement (USMCA). Currently, the U.S. imports 78% of its heavy trucks from Mexico and 15% from Canada, making the applicability of USMCA exemptions pivotal. According to economists Neil Shearing and Stephen Brown from Capital Economics, product-specific tariffs often do not explicitly exempt goods entering under the USMCA, barring some exceptions like auto parts. Without such exemptions, Mexico could face the brunt of these tariffs, which would complicate the landscape amid ongoing USMCA discussions and reviews.</w:t>
      </w:r>
      <w:r/>
    </w:p>
    <w:p>
      <w:r/>
      <w:r>
        <w:t>Mexico’s automotive industry is already navigating a "complex outlook" due to the forthcoming 2026 USMCA review, which involves stricter rules of origin and increased scrutiny over Asian content in vehicle components. The agreement mandates a progressive increase in North American content in vehicles from 64% in 2024 to 70% by 2027 to maintain tariff-free access, a move designed to strengthen regional manufacturing but which adds layers of compliance complexity for automakers.</w:t>
      </w:r>
      <w:r/>
    </w:p>
    <w:p>
      <w:r/>
      <w:r>
        <w:t>Trump's use of Section 232 tariffs, grounded in national security concerns, is viewed as more legally defensible compared to some of his broader trade measures that rely on emergency economic powers and have faced judicial challenges, including pending Supreme Court hearings. This legal underpinning gives the truck tariffs a firmer footing, yet uncertainty remains regarding how these measures will interact with existing trade frameworks and ongoing negotiations.</w:t>
      </w:r>
      <w:r/>
    </w:p>
    <w:p>
      <w:r/>
      <w:r>
        <w:t>In addition to the truck tariffs, the Trump administration has recently imposed other significant duties on imports, including steep tariffs on pharmaceutical drugs, kitchen cabinetry, bathroom vanities, and upholstered furniture, highlighting a broad strategy to curb imports and stimulate American manufacturing. While these efforts aim to reduce the trade deficit and enhance domestic industry resilience, their long-term economic consequences and compliance complexities continue to prompt debate among economists and industry stakeholders.</w:t>
      </w:r>
      <w:r/>
    </w:p>
    <w:p>
      <w:r/>
      <w:r>
        <w:t>Overall, the imposition of a 25% tariff on medium- and heavy-duty trucks from November 2025 exemplifies the administration’s aggressive trade posture and raises crucial questions about the interplay between national security claims, regional trade agreements, and the future competitiveness of North American auto manufacturing.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https://www.koreatimes.co.kr/world/20251007/trump-says-25-tariffs-on-heavy-trucks-start-nov-1?utm_source=rss</w:t>
        </w:r>
      </w:hyperlink>
      <w:r>
        <w:t xml:space="preserve"> - Please view link - unable to able to access data</w:t>
      </w:r>
      <w:r/>
    </w:p>
    <w:p>
      <w:pPr>
        <w:pStyle w:val="ListNumber"/>
        <w:spacing w:line="240" w:lineRule="auto"/>
        <w:ind w:left="720"/>
      </w:pPr>
      <w:r/>
      <w:hyperlink r:id="rId11">
        <w:r>
          <w:rPr>
            <w:color w:val="0000EE"/>
            <w:u w:val="single"/>
          </w:rPr>
          <w:t>https://www.reuters.com/business/autos-transportation/trump-says-25-tariff-medium-heavy-duty-trucks-start-nov-1-2025-10-06/</w:t>
        </w:r>
      </w:hyperlink>
      <w:r>
        <w:t xml:space="preserve"> - President Donald Trump announced a 25% tariff on all imported medium- and heavy-duty trucks, effective November 1, 2025. This decision aims to bolster U.S. manufacturers against foreign competition. The policy shift extends his prior announcement suggesting national security concerns as justification. Domestic companies such as Peterbilt, Kenworth, and Freightliner are expected to benefit. While existing trade agreements with Japan and the EU establish 15% tariffs on light-duty vehicles, the applicability to heavier vehicles remains uncertain. (</w:t>
      </w:r>
      <w:hyperlink r:id="rId12">
        <w:r>
          <w:rPr>
            <w:color w:val="0000EE"/>
            <w:u w:val="single"/>
          </w:rPr>
          <w:t>reuters.com</w:t>
        </w:r>
      </w:hyperlink>
      <w:r>
        <w:t>)</w:t>
      </w:r>
      <w:r/>
    </w:p>
    <w:p>
      <w:pPr>
        <w:pStyle w:val="ListNumber"/>
        <w:spacing w:line="240" w:lineRule="auto"/>
        <w:ind w:left="720"/>
      </w:pPr>
      <w:r/>
      <w:hyperlink r:id="rId13">
        <w:r>
          <w:rPr>
            <w:color w:val="0000EE"/>
            <w:u w:val="single"/>
          </w:rPr>
          <w:t>https://www.axios.com/2025/10/06/trump-tariffs-trucks-tariff-november</w:t>
        </w:r>
      </w:hyperlink>
      <w:r>
        <w:t xml:space="preserve"> - On October 6, 2025, President Trump announced a 25% tariff on all medium and heavy-duty trucks imported into the United States, effective November 1, 2025. This move marks a significant escalation in U.S. trade policy that targets global automakers, particularly affecting trucks that had previously avoided sector-wide tariffs. Trump shared the news via a post on Truth Social, with no accompanying White House fact sheet offering further details. (</w:t>
      </w:r>
      <w:hyperlink r:id="rId14">
        <w:r>
          <w:rPr>
            <w:color w:val="0000EE"/>
            <w:u w:val="single"/>
          </w:rPr>
          <w:t>axios.com</w:t>
        </w:r>
      </w:hyperlink>
      <w:r>
        <w:t>)</w:t>
      </w:r>
      <w:r/>
    </w:p>
    <w:p>
      <w:pPr>
        <w:pStyle w:val="ListNumber"/>
        <w:spacing w:line="240" w:lineRule="auto"/>
        <w:ind w:left="720"/>
      </w:pPr>
      <w:r/>
      <w:hyperlink r:id="rId15">
        <w:r>
          <w:rPr>
            <w:color w:val="0000EE"/>
            <w:u w:val="single"/>
          </w:rPr>
          <w:t>https://www.reuters.com/business/autos-transportation/mexico-auto-industry-warns-complex-outlook-ahead-usmca-review-2025-10-02/</w:t>
        </w:r>
      </w:hyperlink>
      <w:r>
        <w:t xml:space="preserve"> - Mexico's automotive industry is facing a 'complex outlook' in anticipation of the 2026 review of the United States-Mexico-Canada Agreement (USMCA). Industry leaders, speaking at the CIAN automotive conference, raised concerns over tightening rules of origin and increased scrutiny of Asian content in vehicle components. The USMCA requires that a growing percentage of auto parts be sourced from North America to qualify for tariff-free access, rising from 64% in 2024 to 70% by 2027. (</w:t>
      </w:r>
      <w:hyperlink r:id="rId16">
        <w:r>
          <w:rPr>
            <w:color w:val="0000EE"/>
            <w:u w:val="single"/>
          </w:rPr>
          <w:t>reuters.com</w:t>
        </w:r>
      </w:hyperlink>
      <w:r>
        <w:t>)</w:t>
      </w:r>
      <w:r/>
    </w:p>
    <w:p>
      <w:pPr>
        <w:pStyle w:val="ListNumber"/>
        <w:spacing w:line="240" w:lineRule="auto"/>
        <w:ind w:left="720"/>
      </w:pPr>
      <w:r/>
      <w:hyperlink r:id="rId17">
        <w:r>
          <w:rPr>
            <w:color w:val="0000EE"/>
            <w:u w:val="single"/>
          </w:rPr>
          <w:t>https://www.m.economictimes.com/news/international/global-trends/trump-announces-25-tariff-on-all-imported-medium-and-heavy-duty-trucks-starting-november-1-2025/amp_articleshow/124346280.cms</w:t>
        </w:r>
      </w:hyperlink>
      <w:r>
        <w:t xml:space="preserve"> - President Donald Trump announced a 25% tariff on all imported medium and heavy-duty trucks, effective November 1, 2025. This latest decree on trucks is only the newest weapon in the President's tariff arsenal since taking office for a second term. The administration has unleashed a flurry of new import duties on specific goods this year. (</w:t>
      </w:r>
      <w:hyperlink r:id="rId18">
        <w:r>
          <w:rPr>
            <w:color w:val="0000EE"/>
            <w:u w:val="single"/>
          </w:rPr>
          <w:t>m.economictimes.com</w:t>
        </w:r>
      </w:hyperlink>
      <w:r>
        <w:t>)</w:t>
      </w:r>
      <w:r/>
    </w:p>
    <w:p>
      <w:pPr>
        <w:pStyle w:val="ListNumber"/>
        <w:spacing w:line="240" w:lineRule="auto"/>
        <w:ind w:left="720"/>
      </w:pPr>
      <w:r/>
      <w:hyperlink r:id="rId19">
        <w:r>
          <w:rPr>
            <w:color w:val="0000EE"/>
            <w:u w:val="single"/>
          </w:rPr>
          <w:t>https://apnews.com/article/30e0ca1409747e92f374b436e9fef64d</w:t>
        </w:r>
      </w:hyperlink>
      <w:r>
        <w:t xml:space="preserve"> - President Donald Trump announced on Thursday that new import tariffs will take effect on October 1, imposing 100% tariffs on pharmaceutical drugs, 50% on kitchen cabinets and bathroom vanities, 30% on upholstered furniture, and 25% on heavy trucks. These actions reflect Trump’s continued support for trade tariffs, which he believes will reduce the budget deficit and boost U.S. manufacturing. He cited national security as justification for some of these measures, although the legal basis remains unclear. (</w:t>
      </w:r>
      <w:hyperlink r:id="rId20">
        <w:r>
          <w:rPr>
            <w:color w:val="0000EE"/>
            <w:u w:val="single"/>
          </w:rPr>
          <w:t>apnews.com</w:t>
        </w:r>
      </w:hyperlink>
      <w:r>
        <w:t>)</w:t>
      </w:r>
      <w:r/>
    </w:p>
    <w:p>
      <w:pPr>
        <w:pStyle w:val="ListNumber"/>
        <w:spacing w:line="240" w:lineRule="auto"/>
        <w:ind w:left="720"/>
      </w:pPr>
      <w:r/>
      <w:hyperlink r:id="rId21">
        <w:r>
          <w:rPr>
            <w:color w:val="0000EE"/>
            <w:u w:val="single"/>
          </w:rPr>
          <w:t>https://www.livemint.com/news/us-news/trump-announces-25-tariffs-on-imported-medium-and-heavy-duty-trucks-starting-november-1-11759783041132.html</w:t>
        </w:r>
      </w:hyperlink>
      <w:r>
        <w:t xml:space="preserve"> - President Donald Trump on Monday (October 6) announced that all medium- and heavy-duty trucks imported into the United States will face a 25% tariff starting November 1. The move marks a significant escalation in Trump’s efforts to shield US manufacturers from foreign competition. Last month, Trump had indicated that heavy truck imports would face new duties on October 1, citing national security concerns and saying the tariffs would benefit domestic truckmakers including Paccar-owned Peterbilt and Kenworth, as well as Daimler Truck-owned Freightliner. (</w:t>
      </w:r>
      <w:hyperlink r:id="rId22">
        <w:r>
          <w:rPr>
            <w:color w:val="0000EE"/>
            <w:u w:val="single"/>
          </w:rPr>
          <w:t>livemint.com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oreatimes.co.kr/world/20251007/trump-says-25-tariffs-on-heavy-trucks-start-nov-1?utm_source=rss" TargetMode="External"/><Relationship Id="rId11" Type="http://schemas.openxmlformats.org/officeDocument/2006/relationships/hyperlink" Target="https://www.reuters.com/business/autos-transportation/trump-says-25-tariff-medium-heavy-duty-trucks-start-nov-1-2025-10-06/" TargetMode="External"/><Relationship Id="rId12" Type="http://schemas.openxmlformats.org/officeDocument/2006/relationships/hyperlink" Target="https://www.reuters.com/business/autos-transportation/trump-says-25-tariff-medium-heavy-duty-trucks-start-nov-1-2025-10-06/?utm_source=openai" TargetMode="External"/><Relationship Id="rId13" Type="http://schemas.openxmlformats.org/officeDocument/2006/relationships/hyperlink" Target="https://www.axios.com/2025/10/06/trump-tariffs-trucks-tariff-november" TargetMode="External"/><Relationship Id="rId14" Type="http://schemas.openxmlformats.org/officeDocument/2006/relationships/hyperlink" Target="https://www.axios.com/2025/10/06/trump-tariffs-trucks-tariff-november?utm_source=openai" TargetMode="External"/><Relationship Id="rId15" Type="http://schemas.openxmlformats.org/officeDocument/2006/relationships/hyperlink" Target="https://www.reuters.com/business/autos-transportation/mexico-auto-industry-warns-complex-outlook-ahead-usmca-review-2025-10-02/" TargetMode="External"/><Relationship Id="rId16" Type="http://schemas.openxmlformats.org/officeDocument/2006/relationships/hyperlink" Target="https://www.reuters.com/business/autos-transportation/mexico-auto-industry-warns-complex-outlook-ahead-usmca-review-2025-10-02/?utm_source=openai" TargetMode="External"/><Relationship Id="rId17" Type="http://schemas.openxmlformats.org/officeDocument/2006/relationships/hyperlink" Target="https://www.m.economictimes.com/news/international/global-trends/trump-announces-25-tariff-on-all-imported-medium-and-heavy-duty-trucks-starting-november-1-2025/amp_articleshow/124346280.cms" TargetMode="External"/><Relationship Id="rId18" Type="http://schemas.openxmlformats.org/officeDocument/2006/relationships/hyperlink" Target="https://m.economictimes.com/news/international/global-trends/trump-announces-25-tariff-on-all-imported-medium-and-heavy-duty-trucks-starting-november-1-2025/amp_articleshow/124346280.cms?utm_source=openai" TargetMode="External"/><Relationship Id="rId19" Type="http://schemas.openxmlformats.org/officeDocument/2006/relationships/hyperlink" Target="https://apnews.com/article/30e0ca1409747e92f374b436e9fef64d" TargetMode="External"/><Relationship Id="rId20" Type="http://schemas.openxmlformats.org/officeDocument/2006/relationships/hyperlink" Target="https://apnews.com/article/30e0ca1409747e92f374b436e9fef64d?utm_source=openai" TargetMode="External"/><Relationship Id="rId21" Type="http://schemas.openxmlformats.org/officeDocument/2006/relationships/hyperlink" Target="https://www.livemint.com/news/us-news/trump-announces-25-tariffs-on-imported-medium-and-heavy-duty-trucks-starting-november-1-11759783041132.html" TargetMode="External"/><Relationship Id="rId22" Type="http://schemas.openxmlformats.org/officeDocument/2006/relationships/hyperlink" Target="https://www.livemint.com/news/us-news/trump-announces-25-tariffs-on-imported-medium-and-heavy-duty-trucks-starting-november-1-11759783041132.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