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Novorossiysk oil port closure triggers immediate surge in global oil prices amid escalating Ukraine conflict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November 14, 2025, the strategic Russian Black Sea port of Novorossiysk, a critical hub for crude oil and grain exports, suspended its oil export operations following a significant drone strike by Ukrainian forces. Industry sources told Reuters that the overnight assault caused widespread damage to the port’s oil infrastructure, including two oil berths at the Sheskharis terminal and the Sierra Leone-flagged oil tanker Arlan. The attack also injured three crew members aboard the vessel, while nearby residential buildings and oil depots sustained damage. Local authorities later brought the ensuing fires under control and established temporary shelters for affected residents.</w:t>
      </w:r>
      <w:r/>
    </w:p>
    <w:p>
      <w:r/>
      <w:r>
        <w:t>Novorossiysk’s importance extends beyond Russian crude exports; it also serves as a major outlet for Kazakhstan’s oil and a vital wheat export hub. The temporary shutdown resulted in a halt to approximately 2.2 million barrels per day, roughly 2% of global oil supply, as Russia’s pipeline monopoly Transneft suspended crude deliveries to the port. Transneft declined to comment officially on the incident, but the halt disrupted crude shipments that had reached 3.22 million tonnes (or 761,000 barrels per day) in October 2025.</w:t>
      </w:r>
      <w:r/>
    </w:p>
    <w:p>
      <w:r/>
      <w:r>
        <w:t>The strike intensified concerns about global oil supply security, immediately impacting market dynamics. Oil prices reacted swiftly, with the U.S. crude benchmark WTI futures rising back above $60 per barrel after lingering in the high $50s, while Brent crude futures climbed close to $65 per barrel. Ole Hansen, Head of Commodity Strategy at Saxo Bank, noted that “any prolonged disruption would force traders to source supplies elsewhere, adding further support to prices.” He also emphasised that Brent’s initial 3% surge was partly driven by short covering following recent market fears of potential oversupply.</w:t>
      </w:r>
      <w:r/>
    </w:p>
    <w:p>
      <w:r/>
      <w:r>
        <w:t>Ukraine's campaign targeting Russia’s energy infrastructure has intensified notably in recent months. According to the think tank Center for European Policy Analysis, Ukraine’s strategy has evolved from striking storage tanks to focusing on hard-to-replace refinery equipment, particularly western-made units subject to sanctions. This escalation reflects broader attempts to undermine Russia’s energy export capabilities amidst the ongoing conflict.</w:t>
      </w:r>
      <w:r/>
    </w:p>
    <w:p>
      <w:r/>
      <w:r>
        <w:t>Novorossiysk’s vulnerability to drone and missile attacks is not new. Earlier incidents in May and July 2024 included significant drone assaults on the port’s oil terminals and the issuance of sea drone alerts by local authorities. These events underscored the port’s strategic value and the persistent threat posed by Ukrainian forces. For instance, a drone attack in May 2024 led to a temporary shutdown of the port’s Importpischeprom oil products terminal, while the Caspian Pipeline Consortium (CPC), responsible for Kazakhstan’s oil exports, maintained normal operations despite infrastructure challenges.</w:t>
      </w:r>
      <w:r/>
    </w:p>
    <w:p>
      <w:r/>
      <w:r>
        <w:t>The CPC’s Black Sea terminal has faced its own disruptions due to previous Ukrainian attacks, with Moscow ordering the closure of some facilities in April 2025 following assaults on pumping stations and oil depots. Despite these restrictions, Kazakhstan and operators like Chevron and ExxonMobil reported no significant interruptions in oil flows, reflecting resilience amid infrastructural adversities.</w:t>
      </w:r>
      <w:r/>
    </w:p>
    <w:p>
      <w:r/>
      <w:r>
        <w:t>The port of Novorossiysk also plays a crucial role in Russia’s broader export ecosystem. It handles a variety of commodities beyond oil, including grain, coal, and oil products, making it a vital node in both energy and agricultural supply chains. The recent drone strike, which caused civilian casualties and damaged residential areas, highlights the growing intertwining of military conflict with economic and humanitarian consequences.</w:t>
      </w:r>
      <w:r/>
    </w:p>
    <w:p>
      <w:r/>
      <w:r>
        <w:t>Russia’s Defence Ministry reported intercepting hundreds of Ukrainian drones, including dozens targeting the Krasnodar region and the Black Sea, attesting to the increasing scale of drone warfare in the conflict. Concurrently, reports emerged of strikes on other oil infrastructure such as the Rosneft-owned Saratov refinery, which contributes about 140,000 barrels per day to fuel production, reflecting a broader Ukrainian effort to disrupt Russian energy exports.</w:t>
      </w:r>
      <w:r/>
    </w:p>
    <w:p>
      <w:r/>
      <w:r>
        <w:t>The latest developments mark another phase in the ongoing tension surrounding Russian oil export infrastructure and contribute to the volatility seen in global energy markets. As geopolitical risks escalate, the response of international markets will likely hinge on the duration and extent of disruptions at key export terminals such as Novorossiysk, challenging traders and policymakers alike to navigate an increasingly uncertain supply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https://oilprice.com/Latest-Energy-News/World-News/Ukraine-Intensifies-Campaign-Targeting-Russias-Vital-Oil-Lifeline.html</w:t>
        </w:r>
      </w:hyperlink>
      <w:r>
        <w:t xml:space="preserve"> - Please view link - unable to able to access data</w:t>
      </w:r>
      <w:r/>
    </w:p>
    <w:p>
      <w:pPr>
        <w:pStyle w:val="ListNumber"/>
        <w:spacing w:line="240" w:lineRule="auto"/>
        <w:ind w:left="720"/>
      </w:pPr>
      <w:r/>
      <w:hyperlink r:id="rId11">
        <w:r>
          <w:rPr>
            <w:color w:val="0000EE"/>
            <w:u w:val="single"/>
          </w:rPr>
          <w:t>https://www.reuters.com/world/ukrainian-drones-damage-ship-dwellings-oil-depot-russias-novorossiysk-2025-11-14/</w:t>
        </w:r>
      </w:hyperlink>
      <w:r>
        <w:t xml:space="preserve"> - On November 14, 2025, Ukrainian drones attacked Russia's Black Sea port of Novorossiysk, leading to a temporary suspension of oil exports, affecting approximately 2.2 million barrels per day, or 2% of global supply. The attack damaged two oil berths at the Sheskharis terminal and the Sierra Leone-flagged Arlan oil tanker. Russia's pipeline monopoly, Transneft, halted operations temporarily, while the Caspian Pipeline Consortium briefly stopped and then resumed exports from the nearby Yuzhnaya Ozereevka terminal. The incident caused fires and coastal damage, with three tanker crew members injured and hospitalized. Local authorities reported that the fires were later brought under control. The attack has reignited concerns about global oil supply disruptions, causing global oil prices to rise over 2%.</w:t>
      </w:r>
      <w:r/>
    </w:p>
    <w:p>
      <w:pPr>
        <w:pStyle w:val="ListNumber"/>
        <w:spacing w:line="240" w:lineRule="auto"/>
        <w:ind w:left="720"/>
      </w:pPr>
      <w:r/>
      <w:hyperlink r:id="rId12">
        <w:r>
          <w:rPr>
            <w:color w:val="0000EE"/>
            <w:u w:val="single"/>
          </w:rPr>
          <w:t>https://www.reuters.com/world/europe/kremlin-says-caspian-pipeline-oil-export-infrastructure-restricted-after-2025-04-02/</w:t>
        </w:r>
      </w:hyperlink>
      <w:r>
        <w:t xml:space="preserve"> - In April 2025, the Kremlin announced restrictions on oil export infrastructure on the Black Sea from the Caspian Pipeline Consortium (CPC) following Ukrainian drone attacks. Russia ordered the closure of two out of three moorings at the Black Sea terminal, which handles Kazakhstan's oil exports managed by Chevron and Exxon Mobil. Moscow accused Ukraine of attacking the CPC's Kropotkinskaya pumping station and a nearby oil depot in southern Russia. As a result of these attacks, Transneft suspended an oil berth at the Novorossiysk Black Sea port following an inspection. Despite these issues, Kazakhstan and Chevron reported no interruptions in oil flows. The attacks and resulting infrastructure restrictions came amid ongoing peace talks between Russia and Ukraine mediated by U.S. President Donald Trump's administration, who expressed dissatisfaction with the progress and threatened secondary tariffs on Russian oil buyers.</w:t>
      </w:r>
      <w:r/>
    </w:p>
    <w:p>
      <w:pPr>
        <w:pStyle w:val="ListNumber"/>
        <w:spacing w:line="240" w:lineRule="auto"/>
        <w:ind w:left="720"/>
      </w:pPr>
      <w:r/>
      <w:hyperlink r:id="rId13">
        <w:r>
          <w:rPr>
            <w:color w:val="0000EE"/>
            <w:u w:val="single"/>
          </w:rPr>
          <w:t>https://www.reuters.com/world/europe/russias-novorossiisk-oil-infrastructure-hit-by-drone-attack-early-friday-sources-2024-05-17/</w:t>
        </w:r>
      </w:hyperlink>
      <w:r>
        <w:t xml:space="preserve"> - In May 2024, an early morning drone attack targeted Russia's Black Sea port of Novorossiysk, striking the Importpischeprom oil products terminal and Sheskharis oil harbor. The attack led to an immediate shutdown of the port; however, oil loadings soon resumed partially from the Sheskharis oil harbor and fuel oil terminal, while Importpischeprom remained out of operation. Despite the incident, the Caspian Pipeline Consortium's facilities continued normal operations. Governor Veniamin Kondratyev reported that fires instigated by the UAVs were being managed. The port is a crucial hub for Russia's crude oil, oil products exports, and other commodities. Russia's Urals, Siberian Light, and Kazakhstan's KEBCO oil are expected to continue their planned monthly loadings. Following the attack, the price of North Sea benchmark BFOE dropped by approximately 25 cents per barrel. The situation underscores ongoing tensions, as Ukraine simultaneously conducted extensive drone operations affecting other regions.</w:t>
      </w:r>
      <w:r/>
    </w:p>
    <w:p>
      <w:pPr>
        <w:pStyle w:val="ListNumber"/>
        <w:spacing w:line="240" w:lineRule="auto"/>
        <w:ind w:left="720"/>
      </w:pPr>
      <w:r/>
      <w:hyperlink r:id="rId14">
        <w:r>
          <w:rPr>
            <w:color w:val="0000EE"/>
            <w:u w:val="single"/>
          </w:rPr>
          <w:t>https://www.reuters.com/world/europe/mayor-russias-black-sea-port-novorossiisk-issues-sea-drone-alert-2024-07-18/</w:t>
        </w:r>
      </w:hyperlink>
      <w:r>
        <w:t xml:space="preserve"> - In July 2024, the mayor of Novorossiysk, a significant Russian port on the Black Sea, issued a sea drone alert that lasted over two hours. This alert followed the destruction of a group of unmanned Ukrainian boats near Crimea. Mayor Andrei Kravchenko advised residents to avoid the city's shoreline. The port of Novorossiysk is a crucial hub for Russia, handling a variety of exports, including crude oil, oil products, grain, coal, and other goods. Additionally, the Russian defense ministry reported that 10 Ukrainian sea drones and 33 air drones were destroyed as they neared Crimea.</w:t>
      </w:r>
      <w:r/>
    </w:p>
    <w:p>
      <w:pPr>
        <w:pStyle w:val="ListNumber"/>
        <w:spacing w:line="240" w:lineRule="auto"/>
        <w:ind w:left="720"/>
      </w:pPr>
      <w:r/>
      <w:hyperlink r:id="rId15">
        <w:r>
          <w:rPr>
            <w:color w:val="0000EE"/>
            <w:u w:val="single"/>
          </w:rPr>
          <w:t>https://www.ukrinform.net/rubric-ato/4058703-novorossiysk-port-halts-oil-exports-after-drone-attack-reuters.html</w:t>
        </w:r>
      </w:hyperlink>
      <w:r>
        <w:t xml:space="preserve"> - On November 14, 2025, the Russian Black Sea port of Novorossiysk suspended oil exports following an overnight drone attack. According to Reuters, the oil pipeline monopoly Transneft also halted crude oil deliveries to the port. Transneft declined to comment. Crude oil shipments through Novorossiysk reached 3.22 million tonnes in October, or 761,000 barrels per day. During the first ten months of 2025, the volume amounted to 24.716 million tonnes. The attack has raised concerns about global oil supply disruptions, with oil prices rising by roughly 2% amid fears of supply shortages.</w:t>
      </w:r>
      <w:r/>
    </w:p>
    <w:p>
      <w:pPr>
        <w:pStyle w:val="ListNumber"/>
        <w:spacing w:line="240" w:lineRule="auto"/>
        <w:ind w:left="720"/>
      </w:pPr>
      <w:r/>
      <w:hyperlink r:id="rId16">
        <w:r>
          <w:rPr>
            <w:color w:val="0000EE"/>
            <w:u w:val="single"/>
          </w:rPr>
          <w:t>https://www.themoscowtimes.com/2025/11/14/major-ukrainian-drone-strike-halts-oil-deliveries-at-novorossiysk-terminal-a91122</w:t>
        </w:r>
      </w:hyperlink>
      <w:r>
        <w:t xml:space="preserve"> - On November 14, 2025, a major Ukrainian drone strike halted oil deliveries at Russia's Novorossiysk terminal. The attack led to a temporary suspension of oil exports, affecting approximately 2.2 million barrels per day, or 2% of global supply. Transneft has not publicly commented on the reported suspension of oil deliveries. Krasnodar region Governor Venyamin Kondratyev said a civilian vessel in the port was also struck by falling debris, leaving three crew members wounded. Novorossiysk Mayor Andrei Kravchenko reported damage to coastal facilities, several residential buildings, and private homes, injuring one man. He said temporary shelters had been set up for affected residents. Russia’s Defense Ministry, meanwhile, said its air defense systems had shot down or intercepted 216 Ukrainian drones, including 66 over the Krasnodar region and 59 over the Black Sea. Further north in the city of Saratov, residents claimed Ukrainian drones struck the Rosneft-owned Saratov oil refinery. The Saratov refinery has a capacity of roughly 140,000 barrels per day and produces gasoline, diesel, and other fuels.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ilprice.com/Latest-Energy-News/World-News/Ukraine-Intensifies-Campaign-Targeting-Russias-Vital-Oil-Lifeline.html" TargetMode="External"/><Relationship Id="rId11" Type="http://schemas.openxmlformats.org/officeDocument/2006/relationships/hyperlink" Target="https://www.reuters.com/world/ukrainian-drones-damage-ship-dwellings-oil-depot-russias-novorossiysk-2025-11-14/" TargetMode="External"/><Relationship Id="rId12" Type="http://schemas.openxmlformats.org/officeDocument/2006/relationships/hyperlink" Target="https://www.reuters.com/world/europe/kremlin-says-caspian-pipeline-oil-export-infrastructure-restricted-after-2025-04-02/" TargetMode="External"/><Relationship Id="rId13" Type="http://schemas.openxmlformats.org/officeDocument/2006/relationships/hyperlink" Target="https://www.reuters.com/world/europe/russias-novorossiisk-oil-infrastructure-hit-by-drone-attack-early-friday-sources-2024-05-17/" TargetMode="External"/><Relationship Id="rId14" Type="http://schemas.openxmlformats.org/officeDocument/2006/relationships/hyperlink" Target="https://www.reuters.com/world/europe/mayor-russias-black-sea-port-novorossiisk-issues-sea-drone-alert-2024-07-18/" TargetMode="External"/><Relationship Id="rId15" Type="http://schemas.openxmlformats.org/officeDocument/2006/relationships/hyperlink" Target="https://www.ukrinform.net/rubric-ato/4058703-novorossiysk-port-halts-oil-exports-after-drone-attack-reuters.html" TargetMode="External"/><Relationship Id="rId16" Type="http://schemas.openxmlformats.org/officeDocument/2006/relationships/hyperlink" Target="https://www.themoscowtimes.com/2025/11/14/major-ukrainian-drone-strike-halts-oil-deliveries-at-novorossiysk-terminal-a911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