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Germany lead European surge in defence AI startups amid increased investment and strategic policy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and Germany have emerged as the focal points of a fresh European wave of defence-focused artificial intelligence startups, a trend driven by rising geopolitical tensions, record private investment and clearer procurement pathways that are bringing younger technology firms into the orbit of national armed forces.</w:t>
      </w:r>
      <w:r/>
    </w:p>
    <w:p>
      <w:r/>
      <w:r>
        <w:t>According to the original report, investors have poured a record $4.3 billion into European defence startups since the start of 2022, nearly quadruple the level of the previous four years, as NATO members agreed to boost security spending and governments signalled a greater willingness to adopt non‑traditional suppliers. That surge in capital has been concentrated heavily in the U.K. and Germany, where the largest rounds of recent years have clustered and where founders and backers see both manufacturing depth and policy support as decisive advantages.</w:t>
      </w:r>
      <w:r/>
    </w:p>
    <w:p>
      <w:r/>
      <w:r>
        <w:t>“Thanks to the scientific expertise of their talent base, national commitments to treat this sector as an economic engine for growth and a manufacturing base that enables the rapid scaling of breakthrough innovation,” David Ordonez, senior associate at the NATO Innovation Fund, told CNBC, explaining why the two countries are leading the market. Industry observers point to the combination of world‑class universities, defence R&amp;D centres and dense aerospace and manufacturing supply chains as creating a favourable ecosystem for hardware‑oriented AI systems.</w:t>
      </w:r>
      <w:r/>
    </w:p>
    <w:p>
      <w:r/>
      <w:r>
        <w:t>Policy moves have reinforced that ecosystem. The U.K.’s Strategic Defence Review in June proposed both a £5 billion tech investment package and procurement streamlining to make it easier for startups to win trials and contracts, while Germany has legislated increased defence spending , announced at around 100 billion euros from 2026 , and adjusted procurement rules to open clearer “visible pathways to procurement,” as Meghan Welch, managing director at financial adviser BGL, put it to CNBC. Those changes matter: investors chase not only technical novelty but commercial routes from prototype to scale.</w:t>
      </w:r>
      <w:r/>
    </w:p>
    <w:p>
      <w:r/>
      <w:r>
        <w:t>The capital has translated into blockbuster valuations and factory announcements. Germany’s Helsing and Quantum Systems reached multibillion‑euro valuations after large rounds, and Helsing has publicly announced production lines to supply thousands of strike drones for Ukraine. Tech.eu notes Helsing’s rapid fundraising , more than €1.3 billion since its 2021 founding , and its stated focus on sensor fusion, electronic warfare and all‑domain autonomy. In the U.K., companies such as PhysicsX, Cambridge Aerospace and Tekever have also raised large rounds or won significant contracts; Tekever secured a major supply deal with the Royal Air Force and became a unicorn this year.</w:t>
      </w:r>
      <w:r/>
    </w:p>
    <w:p>
      <w:r/>
      <w:r>
        <w:t>Startups founded by former service personnel are a growing feature of the European defence scene, bringing operational experience to product design. Reuters reporting in September highlighted numerous veteran‑founded firms across the continent , from Germany’s Quantum Systems to a range of British and Baltic companies , and argued that their military backgrounds help bridge the gap between field needs and technological solutions.</w:t>
      </w:r>
      <w:r/>
    </w:p>
    <w:p>
      <w:r/>
      <w:r>
        <w:t>The U.K.’s role as a regional launchpad has a practical and political edge. The AUKUS framework, which binds the U.S., U.K. and Australia on certain security projects, has loosened export controls and technical barriers and made London an attractive base for U.S. defence startups seeking a European foothold. “As part of AUKUS, the move into the UK was a natural entry point into Europe,” Rich Drake, managing director at Anduril UK, told CNBC; Anduril has since secured contracts and announced plans for manufacturing and R&amp;D facilities in Britain. Industry participants say a successful pilot with UK forces signals interoperability and export readiness to U.S. primes and allied procurement agencies.</w:t>
      </w:r>
      <w:r/>
    </w:p>
    <w:p>
      <w:r/>
      <w:r>
        <w:t>Germany’s industrial heritage provides complementary advantages. “Germany has the industrial base, the infrastructure and the technical talent to produce the next‑generation technologies NATO urgently needs,” Philip Lockwood, international managing director of Stark, told CNBC, pointing to established manufacturing and supply‑chain resilience that startups can tap to scale hardware and autonomous systems. That industrial strength, plus Germany’s role in supplying aid and technology to Ukraine, has given local firms a “front row seat for battlefield feedback,” enabling rapid iteration under operational conditions.</w:t>
      </w:r>
      <w:r/>
    </w:p>
    <w:p>
      <w:r/>
      <w:r>
        <w:t>European collaboration and strategic alliances are also reshaping the landscape. French generative‑AI and systems‑builders are teaming with German drone developers to create “vision‑language‑action” models that can translate video inputs into robotic commands; Mistral and Helsing announced such a partnership in February 2025 at an industry summit, citing the need for European sovereignty in defence AI. Those moves mirror U.S. pairings between big AI labs and defence firms and underline a wider impulse to keep more of the tech stack within European jurisdictions.</w:t>
      </w:r>
      <w:r/>
    </w:p>
    <w:p>
      <w:r/>
      <w:r>
        <w:t>Not all observers welcome the shift without caveats. The sector’s rapid financing and the entrance of venture capital into weapons‑adjacent technologies have prompted ethical and export control questions. Companies and investors stress compliance and safety: Helsing and other firms emphasise ethical standards and collaboration with governments, while advocates argue that transparent procurement and rigorous testing can mitigate risks. At the same time, fragmentation in European defence markets , differing procurement rules, export regimes and national security reviews , remains a practical obstacle for pan‑European scale‑ups, a challenge the new policy measures in London and Berlin aim to address.</w:t>
      </w:r>
      <w:r/>
    </w:p>
    <w:p>
      <w:r/>
      <w:r>
        <w:t>The current cluster of well‑capitalised startups, veteran entrepreneurs and an increasingly receptive policy environment has created momentum. Whether that momentum delivers enduring industrial capacity and sovereign capability will depend on how swiftly European governments convert procurement promises into repeatable contracts and how the sector manages ethical, legal and export complexities while integrating battlefield lessons from Ukraine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https://www.cnbc.com/2025/12/11/ai-defense-boom-in-uk-and-germany-as-new-wave-of-companies-emerge.html</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https://www.reuters.com/technology/uk-takes-top-spot-europe-genai-startups-accel-says-2024-06-19/</w:t>
        </w:r>
      </w:hyperlink>
      <w:r>
        <w:t xml:space="preserve"> - A study by venture capital firm Accel reveals that the United Kingdom leads Europe and Israel in the number of generative AI (GenAI) startups, accounting for 30% of the 221 startups analysed. Germany and Israel follow with 14% and 13% respectively. The UK's dominance is attributed to its strong academic institutions, the success of DeepMind, and investments from major U.S. tech firms. Despite this, France leads in funding raised, with $2.29 billion, while the UK follows with $1.15 billion. The study also highlights that a quarter of the startups have at least one founder who has worked at major tech companies or prestigious academic institutions, with 25% educated in top UK universities. (</w:t>
      </w:r>
      <w:hyperlink r:id="rId12">
        <w:r>
          <w:rPr>
            <w:color w:val="0000EE"/>
            <w:u w:val="single"/>
          </w:rPr>
          <w:t>reuters.com</w:t>
        </w:r>
      </w:hyperlink>
      <w:r>
        <w:t>)</w:t>
      </w:r>
      <w:r/>
    </w:p>
    <w:p>
      <w:pPr>
        <w:pStyle w:val="ListNumber"/>
        <w:spacing w:line="240" w:lineRule="auto"/>
        <w:ind w:left="720"/>
      </w:pPr>
      <w:r/>
      <w:hyperlink r:id="rId13">
        <w:r>
          <w:rPr>
            <w:color w:val="0000EE"/>
            <w:u w:val="single"/>
          </w:rPr>
          <w:t>https://www.lemonde.fr/en/economy/article/2025/02/10/european-ai-start-ups-mistral-and-helsing-join-forces-in-ai-europeans-have-every-chance_6737987_19.html</w:t>
        </w:r>
      </w:hyperlink>
      <w:r>
        <w:t xml:space="preserve"> - European AI startups Mistral (France) and Helsing (Germany-France-UK) have announced a strategic partnership aimed at revolutionising the defence sector through advanced AI technologies. Unveiled at the Artificial Intelligence Action Summit on February 10, 2025, their collaboration focuses on developing 'vision-language-action' models that enable AI to process video inputs and direct robotic devices, such as drones. This move echoes a similar U.S. partnership between OpenAI and defence tech firm Anduril. The alliance highlights Europe's ambition to remain competitive in global AI innovation, especially against U.S. and Chinese giants. Mistral and Helsing emphasise European sovereignty and proactive engagement, despite having significantly smaller funding than U.S. counterparts. Mistral showcases efficiency through its small, cost-effective models like Mistral Small 3, and both companies support open-source innovation and customised AI solutions for clients like Veolia. The founders, with backgrounds at Meta, stress the importance of nurturing AI talent within Europe. However, they note challenges, particularly the sluggishness and fragmentation of the European defence industry. Helsing has taken a proactive stance by working in Ukraine and securing a major drone contract. Together, Mistral and Helsing aim to assert Europe's relevance in the rapidly evolving AI landscape. (</w:t>
      </w:r>
      <w:hyperlink r:id="rId14">
        <w:r>
          <w:rPr>
            <w:color w:val="0000EE"/>
            <w:u w:val="single"/>
          </w:rPr>
          <w:t>lemonde.fr</w:t>
        </w:r>
      </w:hyperlink>
      <w:r>
        <w:t>)</w:t>
      </w:r>
      <w:r/>
    </w:p>
    <w:p>
      <w:pPr>
        <w:pStyle w:val="ListNumber"/>
        <w:spacing w:line="240" w:lineRule="auto"/>
        <w:ind w:left="720"/>
      </w:pPr>
      <w:r/>
      <w:hyperlink r:id="rId15">
        <w:r>
          <w:rPr>
            <w:color w:val="0000EE"/>
            <w:u w:val="single"/>
          </w:rPr>
          <w:t>https://www.reuters.com/business/aerospace-defense/what-are-some-european-defence-startups-founded-by-military-vets-2025-09-04/</w:t>
        </w:r>
      </w:hyperlink>
      <w:r>
        <w:t xml:space="preserve"> - A growing number of European defence startups founded by military veterans are gaining traction amid increased defence spending. These startups leverage military experience to develop cutting-edge technology for defence applications. Key examples include Germany's Quantum Systems and ARX Robotics, both founded by former German Armed Forces officers, and Ukraine's Terminal Autonomy and Buntar Aerospace, whose founders served in the Australian, U.S., and Ukrainian militaries. The UK is home to several such startups: CybSafe (founded by a former UK Special Forces officer), Rowden Technologies, Arondite, Labrys Technologies, Vizgard, and Adarga, all founded by British military veterans. Trypillian, a British-Ukrainian startup, was co-founded by a Ukrainian war veteran. Other European startups include Estonia’s Frankenburg Technologies, Norway’s BlinkTroll, Finland’s Nordic Defence Innovation Foundry and Crown Cyber Defence, Lithuania’s Granta Autonomy, and Germany’s GovRadar. These companies cover diverse areas such as drones, missile systems, AI, cybersecurity, procurement solutions, autonomous systems, and military training gear, showcasing the veterans' transition from active service to technological innovation in the defence sector. (</w:t>
      </w:r>
      <w:hyperlink r:id="rId16">
        <w:r>
          <w:rPr>
            <w:color w:val="0000EE"/>
            <w:u w:val="single"/>
          </w:rPr>
          <w:t>reuters.com</w:t>
        </w:r>
      </w:hyperlink>
      <w:r>
        <w:t>)</w:t>
      </w:r>
      <w:r/>
    </w:p>
    <w:p>
      <w:pPr>
        <w:pStyle w:val="ListNumber"/>
        <w:spacing w:line="240" w:lineRule="auto"/>
        <w:ind w:left="720"/>
      </w:pPr>
      <w:r/>
      <w:hyperlink r:id="rId17">
        <w:r>
          <w:rPr>
            <w:color w:val="0000EE"/>
            <w:u w:val="single"/>
          </w:rPr>
          <w:t>https://tech.eu/2025/11/04/europes-ai-ecosystem-rapid-growth-and-rising-global-ambitions/</w:t>
        </w:r>
      </w:hyperlink>
      <w:r>
        <w:t xml:space="preserve"> - Helsing is a Munich-based defence AI company focused on software for sensor fusion, electronic warfare, and autonomy. The company develops AI-enabled capabilities across air, land, sea, and space in support of defence and national security. Helsing’s systems fuse sensor and battlefield data, network existing platforms, and provide resilient precision effects. Its portfolio includes strike and ISR/strike coordination tools designed for contested electronic-warfare environments. The company partners with European governments and the defence industry and emphasises stringent ethical and safety standards. Founded in 2021, Helsing has raised more than €1.3 billion across several large financing rounds (including €600 million raised in June 2025) to expand product development and research, accelerate deployment of its all-domain defence technologies, and strengthen European technological sovereignty. Notable investors include Prima Materia (Daniel Ek), General Catalyst, Accel, and Lightspeed Venture Partners, alongside strategic collaboration with Saab and programmes with customers across Europe. (</w:t>
      </w:r>
      <w:hyperlink r:id="rId18">
        <w:r>
          <w:rPr>
            <w:color w:val="0000EE"/>
            <w:u w:val="single"/>
          </w:rPr>
          <w:t>tech.eu</w:t>
        </w:r>
      </w:hyperlink>
      <w:r>
        <w:t>)</w:t>
      </w:r>
      <w:r/>
    </w:p>
    <w:p>
      <w:pPr>
        <w:pStyle w:val="ListNumber"/>
        <w:spacing w:line="240" w:lineRule="auto"/>
        <w:ind w:left="720"/>
      </w:pPr>
      <w:r/>
      <w:hyperlink r:id="rId19">
        <w:r>
          <w:rPr>
            <w:color w:val="0000EE"/>
            <w:u w:val="single"/>
          </w:rPr>
          <w:t>https://en.wikipedia.org/wiki/STARK</w:t>
        </w:r>
      </w:hyperlink>
      <w:r>
        <w:t xml:space="preserve"> - STARK is a European defence technology company specialised in unmanned systems across multiple domains. The company sells loitering munitions to the German Bundeswehr and NATO states. Founded in 2024 by a group of technologists and entrepreneurs, including Florian Seibel, Uwe Horstmann, and Johannes Schaback, STARK focuses on developing attack and reconnaissance drones, as well as mission control software. The company has raised $100 million from investors, including Sequoia Capital, Peter Thiel's Thiel Capital, and the NATO Innovation Fund. STARK's Virtus drone is designed for precision strikes and operates in contested environments. The company aims to provide advanced unmanned systems to enhance military capabilities. (</w:t>
      </w:r>
      <w:hyperlink r:id="rId20">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2025/12/11/ai-defense-boom-in-uk-and-germany-as-new-wave-of-companies-emerge.html" TargetMode="External"/><Relationship Id="rId11" Type="http://schemas.openxmlformats.org/officeDocument/2006/relationships/hyperlink" Target="https://www.reuters.com/technology/uk-takes-top-spot-europe-genai-startups-accel-says-2024-06-19/" TargetMode="External"/><Relationship Id="rId12" Type="http://schemas.openxmlformats.org/officeDocument/2006/relationships/hyperlink" Target="https://www.reuters.com/technology/uk-takes-top-spot-europe-genai-startups-accel-says-2024-06-19/?utm_source=openai" TargetMode="External"/><Relationship Id="rId13" Type="http://schemas.openxmlformats.org/officeDocument/2006/relationships/hyperlink" Target="https://www.lemonde.fr/en/economy/article/2025/02/10/european-ai-start-ups-mistral-and-helsing-join-forces-in-ai-europeans-have-every-chance_6737987_19.html" TargetMode="External"/><Relationship Id="rId14" Type="http://schemas.openxmlformats.org/officeDocument/2006/relationships/hyperlink" Target="https://www.lemonde.fr/en/economy/article/2025/02/10/european-ai-start-ups-mistral-and-helsing-join-forces-in-ai-europeans-have-every-chance_6737987_19.html?utm_source=openai" TargetMode="External"/><Relationship Id="rId15" Type="http://schemas.openxmlformats.org/officeDocument/2006/relationships/hyperlink" Target="https://www.reuters.com/business/aerospace-defense/what-are-some-european-defence-startups-founded-by-military-vets-2025-09-04/" TargetMode="External"/><Relationship Id="rId16" Type="http://schemas.openxmlformats.org/officeDocument/2006/relationships/hyperlink" Target="https://www.reuters.com/business/aerospace-defense/what-are-some-european-defence-startups-founded-by-military-vets-2025-09-04/?utm_source=openai" TargetMode="External"/><Relationship Id="rId17" Type="http://schemas.openxmlformats.org/officeDocument/2006/relationships/hyperlink" Target="https://tech.eu/2025/11/04/europes-ai-ecosystem-rapid-growth-and-rising-global-ambitions/" TargetMode="External"/><Relationship Id="rId18" Type="http://schemas.openxmlformats.org/officeDocument/2006/relationships/hyperlink" Target="https://tech.eu/2025/11/04/europes-ai-ecosystem-rapid-growth-and-rising-global-ambitions/?utm_source=openai" TargetMode="External"/><Relationship Id="rId19" Type="http://schemas.openxmlformats.org/officeDocument/2006/relationships/hyperlink" Target="https://en.wikipedia.org/wiki/STARK" TargetMode="External"/><Relationship Id="rId20" Type="http://schemas.openxmlformats.org/officeDocument/2006/relationships/hyperlink" Target="https://en.wikipedia.org/wiki/STA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