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plans to revive Venezuela’s oil industry amid geopolitical shake-up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 has said the United States intends to reopen and rebuild Venezuela’s oil industry for American firms after U.S. forces removed President Nicolás Maduro, a plan that would bring Washington into direct control of one of the world’s largest crude reserves and further entrench U.S. influence in the region.</w:t>
      </w:r>
      <w:r/>
    </w:p>
    <w:p>
      <w:r/>
      <w:r>
        <w:t>“As everyone knows, the oil business in Venezuela has been a bust, a total bust for a long period of time,” Trump said during a Saturday morning press conference at Mar-a-Lago in Palm Beach, Florida, according to the Christian Post. “They were pumping almost nothing by comparison to what they could have been pumping and what could have taken place.” He added: “We're going to have our very large United States oil companies, the biggest anywhere in the world, go in, spend billions of dollars, fix the badly broken infrastructure, the oil infrastructure and start making money for the country.”</w:t>
      </w:r>
      <w:r/>
    </w:p>
    <w:p>
      <w:r/>
      <w:r>
        <w:t>The proposal follows a dramatic U.S. operation that, according to reporting by Time and the Associated Press, resulted in the capture and extraction of Mr Maduro and his wife, who now face narco-terrorism charges in federal court in the United States. Time described the operation as an “extraordinary military operation” and compared the intervention to past contentious U.S. actions in Latin America. AP reporting detailed that the raid produced casualties, including dozens of allied security personnel, and raised legal and political questions about the legality and long-term consequences of U.S. governance in Venezuela.</w:t>
      </w:r>
      <w:r/>
    </w:p>
    <w:p>
      <w:r/>
      <w:r>
        <w:t>Venezuela’s oil sector, long mismanaged and riven by years of underinvestment, presents both a strategic prize and a significant practical challenge. Industry data show Venezuela holds the world’s largest crude reserves, and together with offshore discoveries near Guyana, access to those resources could materially expand U.S. leverage in global energy markets. According to AP, U.S. energy stocks surged on the announcement, with major refiners and oilfield service providers posting immediate gains, although global oil prices remained muted amid an existing oversupply.</w:t>
      </w:r>
      <w:r/>
    </w:p>
    <w:p>
      <w:r/>
      <w:r>
        <w:t>At the same time, the U.S. has already tightened economic pressure on Maduro’s regime. AP reported that on December 31, 2025, the U.S. imposed sanctions on four companies in Venezuela’s oil sector and designated four tankers, Nord Star, Lunar Tide, Rosalind, and Della, as blocked property for allegedly supporting Maduro. Treasury and State Department officials framed the moves as part of a campaign to deny Maduro revenue streams they say fund drug trafficking and organised crime. The administration has accompanied sanctions with aggressive maritime operations, including the seizure and pursuit of tankers, and covert strikes targeting suspected drug-smuggling networks.</w:t>
      </w:r>
      <w:r/>
    </w:p>
    <w:p>
      <w:r/>
      <w:r>
        <w:t>One such action, a CIA drone strike on a Venezuelan dock alleged to be used by cartels, was reported by AP as the first known direct U.S. strike on Venezuelan soil and part of a broader campaign of more than 30 military operations against suspected drug boats. President Trump has publicly justified such measures as necessary to curtail narcotics flows and criminal activity, while Venezuelan officials have largely denied the allegations.</w:t>
      </w:r>
      <w:r/>
    </w:p>
    <w:p>
      <w:r/>
      <w:r>
        <w:t>The U.S. plan to place American firms at the centre of Venezuelan oil recovery has drawn a mix of rhetoric and caution. Secretary of State Marco Rubio, according to AP, has emphasised a narrower objective, enforcing an embargo and using economic levers to change Venezuelan policy, while interim Venezuelan President Delcy Rodríguez has issued conciliatory calls for cooperation, even as the ruling party remains positioned to retain legislative influence. Legal experts contacted by news organisations cautioned that the operation’s legality is debatable and compared it to past controversial interventions.</w:t>
      </w:r>
      <w:r/>
    </w:p>
    <w:p>
      <w:r/>
      <w:r>
        <w:t>Restoration of Venezuela’s oil output will be costly and slow. AP analysts warned that decades of degradation in infrastructure mean that even with significant U.S. investment, bringing production back to prior levels, let alone expanding output, will take years and face political, logistical and market risks. Firms positioned to benefit include ExxonMobil and Chevron, but the administration’s desire for U.S. companies to “spend billions” must contend with persistent low oil prices, political instability and lingering sanctions constraints.</w:t>
      </w:r>
      <w:r/>
    </w:p>
    <w:p>
      <w:r/>
      <w:r>
        <w:t>Mr Maduro’s public posture has also shifted. In a televised interview aired on New Year’s Eve, he expressed willingness to negotiate with the United States on drug trafficking and even hinted at potential oil investment cooperation “similar to the ongoing collaboration with Chevron,” according to AP, while simultaneously denouncing U.S. pressure. The U.S. has long accused Maduro of narco-terrorism; authorities doubled the reward for his capture to $50 million in recent months, and his indictment dates back to 2020, as previously reported by Time.</w:t>
      </w:r>
      <w:r/>
    </w:p>
    <w:p>
      <w:r/>
      <w:r>
        <w:t>The unfolding situation leaves Venezuela subdued but institutionally intact in the short term, with its ruling party still able to exert political control, AP reports note. U.S. officials say they intend to oversee reconstruction and to ensure revenues are not diverted to criminal networks; critics warn of protracted occupation and international backlash. As trading floors reacted and analysts modelled geopolitical outcomes, the immediate financial market response, energy stock gains, contrasted with the far more complex, long-term task of rebuilding an oil sector that has been, in the president’s words, “a total bust.”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https://www.christianpost.com/news/5-things-to-know-about-venezuelas-oil-industry-us-involvement.html</w:t>
        </w:r>
      </w:hyperlink>
      <w:r>
        <w:t xml:space="preserve"> - Please view link - unable to able to access data</w:t>
      </w:r>
      <w:r/>
    </w:p>
    <w:p>
      <w:pPr>
        <w:pStyle w:val="ListNumber"/>
        <w:spacing w:line="240" w:lineRule="auto"/>
        <w:ind w:left="720"/>
      </w:pPr>
      <w:r/>
      <w:hyperlink r:id="rId11">
        <w:r>
          <w:rPr>
            <w:color w:val="0000EE"/>
            <w:u w:val="single"/>
          </w:rPr>
          <w:t>https://apnews.com/article/0068fa49b414fafe8ccd4de0818a3dd5</w:t>
        </w:r>
      </w:hyperlink>
      <w:r>
        <w:t xml:space="preserve"> - On January 5, 2026, U.S. energy stocks surged following President Donald Trump's announcement that the U.S. would take control of Venezuela’s oil industry after the capture of President Nicolás Maduro. While global oil prices remained largely unaffected due to a current oversupply, analysts noted the long-term geopolitical and energy market implications. Venezuela has the world's largest oil reserves, and U.S. influence over these, combined with major offshore finds near Guyana, could give the U.S. up to 30% of global reserves. While firms like ExxonMobil and Chevron stand to benefit, the restoration of Venezuela's deteriorated oil infrastructure will demand significant investment and time. Immediate gains were seen in shares of major refiners (Valero, Marathon Petroleum, Phillips 66) and oilfield service providers (SLB, Halliburton), with rises up to 8%. Analysts warn, however, that political instability and low oil prices pose serious challenges to rapid development in Venezuela.</w:t>
      </w:r>
      <w:r/>
    </w:p>
    <w:p>
      <w:pPr>
        <w:pStyle w:val="ListNumber"/>
        <w:spacing w:line="240" w:lineRule="auto"/>
        <w:ind w:left="720"/>
      </w:pPr>
      <w:r/>
      <w:hyperlink r:id="rId12">
        <w:r>
          <w:rPr>
            <w:color w:val="0000EE"/>
            <w:u w:val="single"/>
          </w:rPr>
          <w:t>https://apnews.com/article/9ffee61472d248aafdc9d9bef6195c2e</w:t>
        </w:r>
      </w:hyperlink>
      <w:r>
        <w:t xml:space="preserve"> - On December 31, 2025, the U.S. government imposed sanctions on four companies operating in Venezuela's oil sector and designated four tankers—Nord Star, Lunar Tide, Rosalind, and Della—as blocked property for allegedly supporting President Nicolás Maduro’s regime. These actions are part of the Trump administration’s ongoing pressure campaign against Maduro, aimed at undermining his government and disrupting revenue from oil exports. The sanctions prohibit the companies and tankers from accessing U.S. financial or physical assets, with violators facing enforcement actions. The measures are accompanied by aggressive military actions, including the seizure of two oil tankers near Venezuela, pursuit of another, and a drone strike by the CIA on Venezuelan soil targeting drug cartel operations. According to U.S. officials, these operations have resulted in at least 110 deaths since September. Treasury Secretary Scott Bessent and State Department spokesman Tommy Pigott emphasized the administration’s commitment to eliminating the Maduro government’s access to profits they claim fuel drug trafficking and criminal activities. President Trump has also called for a blockade on sanctioned oil tankers and demands the return of U.S. oil assets seized by Venezuela.</w:t>
      </w:r>
      <w:r/>
    </w:p>
    <w:p>
      <w:pPr>
        <w:pStyle w:val="ListNumber"/>
        <w:spacing w:line="240" w:lineRule="auto"/>
        <w:ind w:left="720"/>
      </w:pPr>
      <w:r/>
      <w:hyperlink r:id="rId13">
        <w:r>
          <w:rPr>
            <w:color w:val="0000EE"/>
            <w:u w:val="single"/>
          </w:rPr>
          <w:t>https://apnews.com/article/85041a1ec03bafe839b785a95169d694</w:t>
        </w:r>
      </w:hyperlink>
      <w:r>
        <w:t xml:space="preserve"> - In early January 2026, the U.S. government escalated its involvement in Venezuela following the ousting of Nicolás Maduro. President Donald Trump declared that the U.S. was “in charge” and would “run” Venezuela, prompting criticism and fears of prolonged American intervention. In contrast, Secretary of State Marco Rubio emphasized a more limited role, focused on enforcing an existing oil embargo and leveraging it to encourage policy changes in Venezuela, especially targeting drug trafficking. Interim Venezuelan President Delcy Rodríguez responded to Trump’s aggressive rhetoric with a more conciliatory tone, calling for cooperation and respectful relations with the U.S., despite initially condemning the operation to remove Maduro. Meanwhile, Trump demanded full access to Venezuela’s infrastructure and oil industry, asserting U.S. control over reconstruction efforts. The U.S. military operation that removed Maduro was dramatic and controversial, involving the extraction of Maduro and his wife, who now face narco-terrorism charges in U.S. federal court. The raid caused casualties, including 32 Cuban security officers, but no American losses. Venezuela remained subdued in the aftermath, with its government continuing to function and the ruling party poised to maintain legislative control. Legal experts have raised questions about the operation’s legality, comparing it to past contentious U.S. foreign interventions.</w:t>
      </w:r>
      <w:r/>
    </w:p>
    <w:p>
      <w:pPr>
        <w:pStyle w:val="ListNumber"/>
        <w:spacing w:line="240" w:lineRule="auto"/>
        <w:ind w:left="720"/>
      </w:pPr>
      <w:r/>
      <w:hyperlink r:id="rId14">
        <w:r>
          <w:rPr>
            <w:color w:val="0000EE"/>
            <w:u w:val="single"/>
          </w:rPr>
          <w:t>https://apnews.com/article/7fd22f8cbd3bb79ab79ee51699a24842</w:t>
        </w:r>
      </w:hyperlink>
      <w:r>
        <w:t xml:space="preserve"> - In a televised interview aired on New Year's Eve, Venezuelan President Nicolás Maduro expressed willingness to negotiate with the United States on combating drug trafficking. He stated that Venezuela is open to serious talks and cooperation, including potential U.S. oil investments similar to the ongoing collaboration with Chevron. However, Maduro remained silent regarding a recent CIA-led drone strike at a Venezuelan docking area allegedly used by drug cartels. The strike, part of the Trump administration's intensified efforts against drug trafficking, marked the first known U.S. operation on Venezuelan soil and followed months of military actions targeting alleged drug-smuggling boats. The U.S. has justified these measures as part of an "armed conflict" with drug cartels and has previously accused Maduro of narco-terrorism. Despite his criticism of U.S. pressure tactics, Maduro indicated a readiness for dialogue, emphasizing that both nations should engage in fact-based negotiation.</w:t>
      </w:r>
      <w:r/>
    </w:p>
    <w:p>
      <w:pPr>
        <w:pStyle w:val="ListNumber"/>
        <w:spacing w:line="240" w:lineRule="auto"/>
        <w:ind w:left="720"/>
      </w:pPr>
      <w:r/>
      <w:hyperlink r:id="rId15">
        <w:r>
          <w:rPr>
            <w:color w:val="0000EE"/>
            <w:u w:val="single"/>
          </w:rPr>
          <w:t>https://time.com/7342937/venezuela-trump-maduro-oil/</w:t>
        </w:r>
      </w:hyperlink>
      <w:r>
        <w:t xml:space="preserve"> - On January 3, 2026, President Donald Trump announced that the United States would take over governance of Venezuela following the capture of President Nicolás Maduro in a U.S. special forces operation. Trump described the mission as an "extraordinary military operation" and justified the intervention as necessary to ensure a safe and stable political transition, after previously denying intentions of regime change. He declared that U.S. oil companies would rebuild and control Venezuela’s oil infrastructure, asserting that the industry had been wrongfully taken from the U.S. by the socialist regime. This move signals a significant and long-term American intervention in Venezuela, likened to the 1989 U.S. invasion of Panama and the capture of Manuel Noriega. Maduro had been under U.S. indictment for corruption and drug trafficking since 2020, with a $50 million reward offered for his arrest. Attorney General Pam Bondi confirmed that Maduro and his wife were indicted in New York and would soon face trial in the U.S. Trump’s comments suggest that American oversight in Venezuela will persist until a new, U.S.-approved government structure is established.</w:t>
      </w:r>
      <w:r/>
    </w:p>
    <w:p>
      <w:pPr>
        <w:pStyle w:val="ListNumber"/>
        <w:spacing w:line="240" w:lineRule="auto"/>
        <w:ind w:left="720"/>
      </w:pPr>
      <w:r/>
      <w:hyperlink r:id="rId16">
        <w:r>
          <w:rPr>
            <w:color w:val="0000EE"/>
            <w:u w:val="single"/>
          </w:rPr>
          <w:t>https://apnews.com/article/94d01342b7db67b4795234eb78ce2f5f</w:t>
        </w:r>
      </w:hyperlink>
      <w:r>
        <w:t xml:space="preserve"> - A recent CIA drone strike targeted a Venezuelan dock suspected of drug-smuggling use, marking the first known direct U.S. operation on Venezuelan soil since the onset of military activity in September. The strike occurred amid escalating U.S. pressure on President Nicolás Maduro’s regime. Though Venezuelan authorities have not acknowledged the incident, President Donald Trump referenced the attack, describing it as a hit on a drug-loading facility. He did not confirm whether the CIA or military was responsible but had previously disclosed authorizing CIA covert actions in Venezuela to address drug trafficking and prison-related concerns. Sources report this strike as part of a wider campaign involving over 30 U.S. military actions against suspected drug boats and a quasi-blockade targeting Venezuelan oil tankers. Trump's decision to assign the operation to the CIA, rather than the military, could be an effort to minimize congressional oversight. Maduro, who faces U.S. narcoterrorism charges, has denied all accusations; the U.S. recently doubled its reward for his capture to $50 million. The Venezuelan president has remained silent on the strike, even during a public address this week.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ristianpost.com/news/5-things-to-know-about-venezuelas-oil-industry-us-involvement.html" TargetMode="External"/><Relationship Id="rId11" Type="http://schemas.openxmlformats.org/officeDocument/2006/relationships/hyperlink" Target="https://apnews.com/article/0068fa49b414fafe8ccd4de0818a3dd5" TargetMode="External"/><Relationship Id="rId12" Type="http://schemas.openxmlformats.org/officeDocument/2006/relationships/hyperlink" Target="https://apnews.com/article/9ffee61472d248aafdc9d9bef6195c2e" TargetMode="External"/><Relationship Id="rId13" Type="http://schemas.openxmlformats.org/officeDocument/2006/relationships/hyperlink" Target="https://apnews.com/article/85041a1ec03bafe839b785a95169d694" TargetMode="External"/><Relationship Id="rId14" Type="http://schemas.openxmlformats.org/officeDocument/2006/relationships/hyperlink" Target="https://apnews.com/article/7fd22f8cbd3bb79ab79ee51699a24842" TargetMode="External"/><Relationship Id="rId15" Type="http://schemas.openxmlformats.org/officeDocument/2006/relationships/hyperlink" Target="https://time.com/7342937/venezuela-trump-maduro-oil/" TargetMode="External"/><Relationship Id="rId16" Type="http://schemas.openxmlformats.org/officeDocument/2006/relationships/hyperlink" Target="https://apnews.com/article/94d01342b7db67b4795234eb78ce2f5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