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White House sets six-month deadline to diversify critical mineral supply chains amid rising US dependency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White House on 14 January 2026 issued a Section 232 proclamation that orders the commerce secretary and the US trade representative to negotiate agreements with foreign partners aimed at reducing America’s dependence on processed critical minerals and their derivative products. The measure stops short of immediate trade penalties but sets a 180‑day negotiating window that expires on 13 July 2026, after which the president may impose import restrictions or other remedies if the talks fail to produce satisfactory results.</w:t>
      </w:r>
      <w:r/>
    </w:p>
    <w:p>
      <w:r/>
      <w:r>
        <w:t>According to the White House, the action follows a series of administration moves last year intended to shore up supply chains for materials deemed essential to defence, energy, advanced manufacturing and other critical infrastructure sectors. In March 2025 the president signed an order to speed approvals for domestic mineral projects, and in April 2025 he launched a Section 232 investigation into national security risks posed by imports of processed critical minerals. A separate April 2025 directive sought expanded exploration and development of offshore mineral resources. The proclamation of 14 January is presented as the next procedural step in that broader policy push.</w:t>
      </w:r>
      <w:r/>
    </w:p>
    <w:p>
      <w:r/>
      <w:r>
        <w:t>The administration frames the problem as twofold: not only is the United States heavily reliant on foreign sources for many raw inputs, but domestic capacity to process ores into usable materials is often lacking. Government material cited by industry commentators highlights that, as of 2024, the United States was entirely import‑dependent for 12 critical minerals and more than 50 percent import‑reliant for a further 29. Those shortfalls affect a broad set of sectors , from semiconductors and telecommunications to transportation and defence , and, the White House says, leave the economy vulnerable to price swings and supply disruptions.</w:t>
      </w:r>
      <w:r/>
    </w:p>
    <w:p>
      <w:r/>
      <w:r>
        <w:t>The proclamation authorises negotiators to pursue a range of tools, including the potential establishment of minimum import prices for targeted processed minerals , a policy distinct from outright tariffs that would set a floor beneath which imports could not be sold. The White House fact sheet presents such price floors as a means to prevent foreign producers, often supported by state subsidies, from undercutting domestic industry while keeping diplomacy the primary avenue for immediate action.</w:t>
      </w:r>
      <w:r/>
    </w:p>
    <w:p>
      <w:r/>
      <w:r>
        <w:t>Allied cooperation is central to the strategy. The administration points to existing partnerships with countries including Australia, Japan and several Southeast Asian states as building blocks for diversifying supply chains and expanding processing capacity outside adversarial jurisdictions. In government statements, officials have emphasised “friendshoring” , routing supplies through politically aligned partners , as a pragmatic complement to domestic development.</w:t>
      </w:r>
      <w:r/>
    </w:p>
    <w:p>
      <w:r/>
      <w:r>
        <w:t>For US miners and processors the proclamation represents both an opportunity and a warning. On the one hand, the possibility of import measures and policy support could improve competitiveness for American producers and spur investment in processing facilities. On the other, the industry has long awaited concrete follow‑through on permitting reform, financing and infrastructure commitments. Without rapid implementation of capacity‑building measures, some analysts warn, higher protection at the border will not quickly translate into new domestic output.</w:t>
      </w:r>
      <w:r/>
    </w:p>
    <w:p>
      <w:r/>
      <w:r>
        <w:t>Price volatility remains a pressing concern. Recent years have seen dramatic swings in commodities such as lithium and copper, driven by shifting demand from electric vehicles and data‑centre expansion as well as concentrated processing capacity abroad. The administration argues that broadening and securing processing networks will help moderate such volatility over time, but market observers note that diversification and new capacity take years to materialise.</w:t>
      </w:r>
      <w:r/>
    </w:p>
    <w:p>
      <w:r/>
      <w:r>
        <w:t>What unfolds over the next six months will be decisive. Negotiators have until 13 July 2026 to report back; if agreements are judged insufficient, the president may move to implement trade restrictions, price floors or other measures under Section 232. Industry participants and trading partners will be watching closely for both the substance of any deals and whether follow‑up domestic actions , from permitting to investment incentives , deliver the increased processing capability the proclamation identifies as critical to long‑term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https://skillings.net/breaking-new-white-house-proclamation-targets-processed-critical-mineral-imports/</w:t>
        </w:r>
      </w:hyperlink>
      <w:r>
        <w:t xml:space="preserve"> - Please view link - unable to able to access data</w:t>
      </w:r>
      <w:r/>
    </w:p>
    <w:p>
      <w:pPr>
        <w:pStyle w:val="ListNumber"/>
        <w:spacing w:line="240" w:lineRule="auto"/>
        <w:ind w:left="720"/>
      </w:pPr>
      <w:r/>
      <w:hyperlink r:id="rId11">
        <w:r>
          <w:rPr>
            <w:color w:val="0000EE"/>
            <w:u w:val="single"/>
          </w:rPr>
          <w:t>https://www.whitehouse.gov/presidential-actions/2026/01/adjusting-imports-of-processed-critical-minerals-and-their-derivative-products-into-the-united-states/</w:t>
        </w:r>
      </w:hyperlink>
      <w:r>
        <w:t xml:space="preserve"> - On January 14, 2026, President Donald J. Trump issued a Section 232 Proclamation directing the U.S. Secretary of Commerce and the Trade Representative to negotiate agreements with foreign trading partners to address the national security threat posed by imports of processed critical minerals and their derivative products. The proclamation allows for the implementation of measures, including price floors and other trade-restricting actions, to adjust imports and eliminate the threat to national security. If agreements are not reached within 180 days, the President may take further actions under Section 232 to protect national security.</w:t>
      </w:r>
      <w:r/>
    </w:p>
    <w:p>
      <w:pPr>
        <w:pStyle w:val="ListNumber"/>
        <w:spacing w:line="240" w:lineRule="auto"/>
        <w:ind w:left="720"/>
      </w:pPr>
      <w:r/>
      <w:hyperlink r:id="rId12">
        <w:r>
          <w:rPr>
            <w:color w:val="0000EE"/>
            <w:u w:val="single"/>
          </w:rPr>
          <w:t>https://www.whitehouse.gov/fact-sheets/2026/01/fact-sheet-president-donald-j-trump-directs-negotiations-to-adjust-imports-of-processed-critical-minerals-and-their-derivative-products-into-the-united-states/</w:t>
        </w:r>
      </w:hyperlink>
      <w:r>
        <w:t xml:space="preserve"> - The White House issued a fact sheet detailing President Trump's January 14, 2026, proclamation under Section 232 of the Trade Expansion Act of 1962. The proclamation mandates the U.S. Secretary of Commerce and the Trade Representative to negotiate agreements with foreign trading partners to address the national security threat posed by imports of processed critical minerals and their derivative products. The fact sheet outlines the administration's approach, including the consideration of price floors and other trade-restricting measures, and the potential for further actions if agreements are not reached within 180 days.</w:t>
      </w:r>
      <w:r/>
    </w:p>
    <w:p>
      <w:pPr>
        <w:pStyle w:val="ListNumber"/>
        <w:spacing w:line="240" w:lineRule="auto"/>
        <w:ind w:left="720"/>
      </w:pPr>
      <w:r/>
      <w:hyperlink r:id="rId13">
        <w:r>
          <w:rPr>
            <w:color w:val="0000EE"/>
            <w:u w:val="single"/>
          </w:rPr>
          <w:t>https://www.whitehouse.gov/presidential-actions/2025/04/ensuring-national-security-and-economic-resilience-through-section-232-actions-on-processed-critical-minerals-and-derivative-products/</w:t>
        </w:r>
      </w:hyperlink>
      <w:r>
        <w:t xml:space="preserve"> - In April 2025, President Trump signed an Executive Order launching an investigation into the national security risks associated with U.S. reliance on imported processed critical minerals and their derivative products. The order directs the Secretary of Commerce to initiate a Section 232 investigation to evaluate the impact of these imports on America's security and resilience. The investigation aims to assess vulnerabilities in supply chains, the economic impact of foreign market distortions, and potential trade remedies to ensure a secure and sustainable domestic supply of these essential materials.</w:t>
      </w:r>
      <w:r/>
    </w:p>
    <w:p>
      <w:pPr>
        <w:pStyle w:val="ListNumber"/>
        <w:spacing w:line="240" w:lineRule="auto"/>
        <w:ind w:left="720"/>
      </w:pPr>
      <w:r/>
      <w:hyperlink r:id="rId14">
        <w:r>
          <w:rPr>
            <w:color w:val="0000EE"/>
            <w:u w:val="single"/>
          </w:rPr>
          <w:t>https://www.whitehouse.gov/fact-sheets/2025/04/fact-sheet-president-donald-j-trump-ensures-national-security-and-economic-resilience-through-section-232-actions-on-processed-critical-minerals-and-derivative-products/</w:t>
        </w:r>
      </w:hyperlink>
      <w:r>
        <w:t xml:space="preserve"> - The White House released a fact sheet detailing President Trump's April 2025 Executive Order, which launched an investigation into the national security risks posed by U.S. reliance on imported processed critical minerals and their derivative products. The fact sheet outlines the order's directives, including the initiation of a Section 232 investigation by the Secretary of Commerce to evaluate the impact of these imports on America's security and resilience. The investigation aims to assess vulnerabilities in supply chains, the economic impact of foreign market distortions, and potential trade remedies to ensure a secure and sustainable domestic supply of these essential materials.</w:t>
      </w:r>
      <w:r/>
    </w:p>
    <w:p>
      <w:pPr>
        <w:pStyle w:val="ListNumber"/>
        <w:spacing w:line="240" w:lineRule="auto"/>
        <w:ind w:left="720"/>
      </w:pPr>
      <w:r/>
      <w:hyperlink r:id="rId15">
        <w:r>
          <w:rPr>
            <w:color w:val="0000EE"/>
            <w:u w:val="single"/>
          </w:rPr>
          <w:t>https://www.whitehouse.gov/presidential-actions/2025/03/immediate-measures-to-increase-american-mineral-production/</w:t>
        </w:r>
      </w:hyperlink>
      <w:r>
        <w:t xml:space="preserve"> - In March 2025, President Trump signed an Executive Order to expedite the approval of mineral production projects in the United States. The order directs the head of each executive department and agency involved in the permitting of mineral production to identify and prioritize projects that can be immediately approved or permitted. The goal is to increase domestic mineral production, reduce reliance on foreign sources, and strengthen the U.S. economy and national security. The order emphasizes the importance of critical minerals for national defense, energy infrastructure, and advanced manufacturing.</w:t>
      </w:r>
      <w:r/>
    </w:p>
    <w:p>
      <w:pPr>
        <w:pStyle w:val="ListNumber"/>
        <w:spacing w:line="240" w:lineRule="auto"/>
        <w:ind w:left="720"/>
      </w:pPr>
      <w:r/>
      <w:hyperlink r:id="rId16">
        <w:r>
          <w:rPr>
            <w:color w:val="0000EE"/>
            <w:u w:val="single"/>
          </w:rPr>
          <w:t>https://www.whitehouse.gov/presidential-actions/2025/04/unleashing-americas-offshore-critical-minerals-and-resources/</w:t>
        </w:r>
      </w:hyperlink>
      <w:r>
        <w:t xml:space="preserve"> - In April 2025, President Trump signed an Executive Order aimed at supporting domestic and international seabed mineral resource exploration, extraction, processing, and environmental monitoring. The order directs various federal agencies to identify tools and strategies to support these activities, with the goal of enhancing the United States' access to critical minerals and reducing dependence on foreign sources. The order emphasizes the importance of critical minerals for national security, economic resilience, and technological innovation, and seeks to ensure a secure and sustainable domestic supply of these essential materials.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killings.net/breaking-new-white-house-proclamation-targets-processed-critical-mineral-imports/" TargetMode="External"/><Relationship Id="rId11" Type="http://schemas.openxmlformats.org/officeDocument/2006/relationships/hyperlink" Target="https://www.whitehouse.gov/presidential-actions/2026/01/adjusting-imports-of-processed-critical-minerals-and-their-derivative-products-into-the-united-states/" TargetMode="External"/><Relationship Id="rId12" Type="http://schemas.openxmlformats.org/officeDocument/2006/relationships/hyperlink" Target="https://www.whitehouse.gov/fact-sheets/2026/01/fact-sheet-president-donald-j-trump-directs-negotiations-to-adjust-imports-of-processed-critical-minerals-and-their-derivative-products-into-the-united-states/" TargetMode="External"/><Relationship Id="rId13" Type="http://schemas.openxmlformats.org/officeDocument/2006/relationships/hyperlink" Target="https://www.whitehouse.gov/presidential-actions/2025/04/ensuring-national-security-and-economic-resilience-through-section-232-actions-on-processed-critical-minerals-and-derivative-products/" TargetMode="External"/><Relationship Id="rId14" Type="http://schemas.openxmlformats.org/officeDocument/2006/relationships/hyperlink" Target="https://www.whitehouse.gov/fact-sheets/2025/04/fact-sheet-president-donald-j-trump-ensures-national-security-and-economic-resilience-through-section-232-actions-on-processed-critical-minerals-and-derivative-products/" TargetMode="External"/><Relationship Id="rId15" Type="http://schemas.openxmlformats.org/officeDocument/2006/relationships/hyperlink" Target="https://www.whitehouse.gov/presidential-actions/2025/03/immediate-measures-to-increase-american-mineral-production/" TargetMode="External"/><Relationship Id="rId16" Type="http://schemas.openxmlformats.org/officeDocument/2006/relationships/hyperlink" Target="https://www.whitehouse.gov/presidential-actions/2025/04/unleashing-americas-offshore-critical-minerals-and-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