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vessel near UK undersea cables prompts increased maritime security alerts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Russian-flagged cargo vessel that anchored off the Somerset coast late last week has been ordered out of UK territorial waters after raising alarms over its proximity to vital undersea telecommunications links.</w:t>
      </w:r>
      <w:r/>
    </w:p>
    <w:p>
      <w:r/>
      <w:r>
        <w:t>According to the report by NewsGhana, the Sinegorsk entered the Bristol Channel on the evening of 27 January and dropped anchor around two miles off Minehead. Maritime tracking shows the ship remained largely stationary for about 14 hours, at one point manoeuvring to within roughly three quarters of a mile of several high-capacity cables that carry traffic between the United Kingdom and hubs in New York, Nova Scotia, Spain and Portugal. The Department for Transport issued a direction for the vessel to leave UK waters, and AIS data indicates it complied on Wednesday at about 14:00 GMT. The Independent and Maritime Executive published similar accounts of the episode.</w:t>
      </w:r>
      <w:r/>
    </w:p>
    <w:p>
      <w:r/>
      <w:r>
        <w:t>UK authorities deployed a Royal Navy Wildcat helicopter and an HM Coastguard surveillance aircraft to observe the ship’s activity, while defence officials said they were alert to the broader pattern of Russian interest in seabed infrastructure. The Sinegorsk’s most recent recorded port call was in Arkhangelsk three weeks earlier, a city that also hosts elements of Russia’s Northern Fleet, Reuters-style sources note.</w:t>
      </w:r>
      <w:r/>
    </w:p>
    <w:p>
      <w:r/>
      <w:r>
        <w:t>The Russian crew told authorities they were conducting safety repairs, but British opposition politicians described the behaviour as highly suspicious. The Ministry of Defence has previously warned of attempts by Russian assets to survey undersea cables, pipelines and networks belonging to the UK and its allies; the government said it is taking such threats seriously.</w:t>
      </w:r>
      <w:r/>
    </w:p>
    <w:p>
      <w:r/>
      <w:r>
        <w:t>The incident is being viewed in the context of an expanding and increasingly opaque maritime challenge often described as Russia’s “shadow fleet”. Industry estimates cited in reporting show the number of vessels linked to that phenomenon rose from just over 600 at the end of 2022 to between 1,100 and 1,400 by December 2023. Enforcement efforts have identified hundreds of individual ships: the European Union has designated 342 vessels, the United Kingdom 133, and the United States several hundred, but analysts warn that inconsistent listings and reflagging have left enforcement gaps exploited by operators.</w:t>
      </w:r>
      <w:r/>
    </w:p>
    <w:p>
      <w:r/>
      <w:r>
        <w:t>Shadow-fleet activity has carried a strategic and financial scale: Western assessments suggest such tankers have moved roughly 1.4 million barrels of crude per day since Russia’s full-scale invasion of Ukraine, a flow that represents a sharp increase on pre-war volumes and has generated estimated annual revenues of $87–$100 billion. Observers also highlight environmental hazards: an ageing fleet, around 72 percent of these ships are over 15 years old, often operates with inadequate insurance, leaving coastal states exposed to potentially large cleanup bills in the event of a spill.</w:t>
      </w:r>
      <w:r/>
    </w:p>
    <w:p>
      <w:r/>
      <w:r>
        <w:t>European states have taken a series of responses in recent months. National coastguards and navies have boarded or detained suspected vessels, and fourteen European governments jointly warned shadow-fleet tankers in the Baltic and North Seas that ships failing to maintain valid safety and insurance documentation would be treated as stateless. France, Finland and the United States have each taken direct action against suspect ships in separate incidents, according to reporting.</w:t>
      </w:r>
      <w:r/>
    </w:p>
    <w:p>
      <w:r/>
      <w:r>
        <w:t>The UK has bolstered its monitoring capacity. Government sources told reporters that Royal Navy units have tracked specialised Russian vessels such as the Yantar as they operate in and around the English Channel, and that surveillance of underwater infrastructure remains a priority. Reporting in Jane’s and Anadolu Agency notes the activation of a UK-led Joint Expeditionary Force initiative codenamed Nordic Warden, an AI-enabled system intended to flag and monitor vessels posing a risk to subsea assets and to support partner navies and coastguards in responding to suspicious movements.</w:t>
      </w:r>
      <w:r/>
    </w:p>
    <w:p>
      <w:r/>
      <w:r>
        <w:t>Officials caution that legal and practical tools exist to counter illicit maritime activity but require coordinated application. The UN Convention on the Law of the Sea gives coastal and port states authority to inspect, detain and deny entry to ships suspected of breaching safety and environmental rules, while enhanced port state control inspections targeting insurance irregularities, false registries and mechanical defects are seen as effective pressure points.</w:t>
      </w:r>
      <w:r/>
    </w:p>
    <w:p>
      <w:r/>
      <w:r>
        <w:t>The Sinegorsk episode underscores how vessels operating near critical underwater communications infrastructure can quickly become public-security issues, blending maritime safety questions with geopolitical signalling. As Western governments refine surveillance and enforcement measures, analysts expect further probing manoeuvres by state-linked ships and non-state operators alike, testing the ability of coastal states to deter and, where necessary, interdict risky behaviour at sea.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https://www.newsghana.com.gh/royal-navy-forces-russian-vessel-from-uk-waters/</w:t>
        </w:r>
      </w:hyperlink>
      <w:r>
        <w:t xml:space="preserve"> - Please view link - unable to able to access data</w:t>
      </w:r>
      <w:r/>
    </w:p>
    <w:p>
      <w:pPr>
        <w:pStyle w:val="ListNumber"/>
        <w:spacing w:line="240" w:lineRule="auto"/>
        <w:ind w:left="720"/>
      </w:pPr>
      <w:r/>
      <w:hyperlink r:id="rId11">
        <w:r>
          <w:rPr>
            <w:color w:val="0000EE"/>
            <w:u w:val="single"/>
          </w:rPr>
          <w:t>https://www.the-independent.com/news/uk/home-news/russian-cargo-ship-sinegorsk-cables-bristol-channel-royal-navy-b2909988.html</w:t>
        </w:r>
      </w:hyperlink>
      <w:r>
        <w:t xml:space="preserve"> - A Russian cargo ship, the Sinegorsk, anchored in the Bristol Channel near critical undersea data cables connecting the UK to the US, Canada, Spain, and Portugal. The ship remained stationary for approximately 14 hours, prompting a response from the Royal Navy and HM Coastguard. The Sinegorsk's last recorded port call was three weeks prior in Arkhangelsk, Russia, a major trading port and headquarters of Russia's Northern Fleet. The ship is not under UK sanctions and is not part of Russia's 'shadow fleet'.</w:t>
      </w:r>
      <w:r/>
    </w:p>
    <w:p>
      <w:pPr>
        <w:pStyle w:val="ListNumber"/>
        <w:spacing w:line="240" w:lineRule="auto"/>
        <w:ind w:left="720"/>
      </w:pPr>
      <w:r/>
      <w:hyperlink r:id="rId12">
        <w:r>
          <w:rPr>
            <w:color w:val="0000EE"/>
            <w:u w:val="single"/>
          </w:rPr>
          <w:t>https://maritime-executive.com/article/report-uk-chases-suspicious-russian-cargo-ship-from-bristol-channel</w:t>
        </w:r>
      </w:hyperlink>
      <w:r>
        <w:t xml:space="preserve"> - The UK chased a 'suspicious' Russian cargo ship, the Sinegorsk, from the Bristol Channel after it anchored close to critical undersea telecom cables. The ship claimed to be conducting 'essential safety repairs' but was ordered to leave UK waters after a Royal Navy Wildcat helicopter and HM Coastguard surveillance aircraft monitored the situation. The Sinegorsk's last port call was in Arkhangelsk, Russia, a major trading hub and headquarters of Russia's Northern Fleet.</w:t>
      </w:r>
      <w:r/>
    </w:p>
    <w:p>
      <w:pPr>
        <w:pStyle w:val="ListNumber"/>
        <w:spacing w:line="240" w:lineRule="auto"/>
        <w:ind w:left="720"/>
      </w:pPr>
      <w:r/>
      <w:hyperlink r:id="rId13">
        <w:r>
          <w:rPr>
            <w:color w:val="0000EE"/>
            <w:u w:val="single"/>
          </w:rPr>
          <w:t>https://www.gov.uk/government/news/royal-navy-tracking-russian-spy-vessel-in-the-channel-to-keep-uk-safe</w:t>
        </w:r>
      </w:hyperlink>
      <w:r>
        <w:t xml:space="preserve"> - The UK Ministry of Defence reported that a Russian spy ship, Yantar, was tracked in the English Channel by a Royal Navy warship. This followed a previous incident where the Yantar was observed loitering over critical undersea infrastructure in UK waters. The Royal Navy's actions underscore the UK's commitment to countering threats to offshore infrastructure in European seas.</w:t>
      </w:r>
      <w:r/>
    </w:p>
    <w:p>
      <w:pPr>
        <w:pStyle w:val="ListNumber"/>
        <w:spacing w:line="240" w:lineRule="auto"/>
        <w:ind w:left="720"/>
      </w:pPr>
      <w:r/>
      <w:hyperlink r:id="rId14">
        <w:r>
          <w:rPr>
            <w:color w:val="0000EE"/>
            <w:u w:val="single"/>
          </w:rPr>
          <w:t>https://tass.com/world/2078975</w:t>
        </w:r>
      </w:hyperlink>
      <w:r>
        <w:t xml:space="preserve"> - The UK Department for Transport ordered the Russian cargo ship Sinegorsk to leave British waters after it anchored near undersea data cables connecting the UK to Spain, Canada, Portugal, and the United States. The ship remained stationary for 14 hours before departing. The Sinegorsk's last recorded port call was three weeks ago in Arkhangelsk, Russia, a major trading port and headquarters of Russia's Northern Fleet.</w:t>
      </w:r>
      <w:r/>
    </w:p>
    <w:p>
      <w:pPr>
        <w:pStyle w:val="ListNumber"/>
        <w:spacing w:line="240" w:lineRule="auto"/>
        <w:ind w:left="720"/>
      </w:pPr>
      <w:r/>
      <w:hyperlink r:id="rId15">
        <w:r>
          <w:rPr>
            <w:color w:val="0000EE"/>
            <w:u w:val="single"/>
          </w:rPr>
          <w:t>https://www.janes.com/osint-insights/defence-news/defence/jef-activates-uk-led-operation-to-track-russian-shadow-fleet-and-threats-to-undersea-infrastructure</w:t>
        </w:r>
      </w:hyperlink>
      <w:r>
        <w:t xml:space="preserve"> - The UK-led Joint Expeditionary Force (JEF) launched Operation 'Nordic Warden', an AI-enabled system designed to track potential threats to critical undersea infrastructure and monitor Russia's shadow fleet. The operation aims to assist JEF partners and NATO by flagging and monitoring ships considered a risk to significant areas of interest, following reported damage to the Estlink2 undersea cable in the Baltic Sea.</w:t>
      </w:r>
      <w:r/>
    </w:p>
    <w:p>
      <w:pPr>
        <w:pStyle w:val="ListNumber"/>
        <w:spacing w:line="240" w:lineRule="auto"/>
        <w:ind w:left="720"/>
      </w:pPr>
      <w:r/>
      <w:hyperlink r:id="rId16">
        <w:r>
          <w:rPr>
            <w:color w:val="0000EE"/>
            <w:u w:val="single"/>
          </w:rPr>
          <w:t>https://www.aa.com.tr/en/europe/uk-led-reaction-system-activated-to-track-threats-to-undersea-infrastructure-monitor-russian-shadow-fleet/3443631</w:t>
        </w:r>
      </w:hyperlink>
      <w:r>
        <w:t xml:space="preserve"> - The UK-led Joint Expeditionary Force (JEF) activated an advanced reaction system named Nordic Warden to monitor threats to undersea infrastructure and track Russia's shadow fleet. The system uses AI to assess data from various sources, including the Automatic Identification System (AIS), to calculate the risk posed by vessels entering areas of interest, following reported damage to the Estlink2 undersea cable in the Baltic Sea.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ghana.com.gh/royal-navy-forces-russian-vessel-from-uk-waters/" TargetMode="External"/><Relationship Id="rId11" Type="http://schemas.openxmlformats.org/officeDocument/2006/relationships/hyperlink" Target="https://www.the-independent.com/news/uk/home-news/russian-cargo-ship-sinegorsk-cables-bristol-channel-royal-navy-b2909988.html" TargetMode="External"/><Relationship Id="rId12" Type="http://schemas.openxmlformats.org/officeDocument/2006/relationships/hyperlink" Target="https://maritime-executive.com/article/report-uk-chases-suspicious-russian-cargo-ship-from-bristol-channel" TargetMode="External"/><Relationship Id="rId13" Type="http://schemas.openxmlformats.org/officeDocument/2006/relationships/hyperlink" Target="https://www.gov.uk/government/news/royal-navy-tracking-russian-spy-vessel-in-the-channel-to-keep-uk-safe" TargetMode="External"/><Relationship Id="rId14" Type="http://schemas.openxmlformats.org/officeDocument/2006/relationships/hyperlink" Target="https://tass.com/world/2078975" TargetMode="External"/><Relationship Id="rId15" Type="http://schemas.openxmlformats.org/officeDocument/2006/relationships/hyperlink" Target="https://www.janes.com/osint-insights/defence-news/defence/jef-activates-uk-led-operation-to-track-russian-shadow-fleet-and-threats-to-undersea-infrastructure" TargetMode="External"/><Relationship Id="rId16" Type="http://schemas.openxmlformats.org/officeDocument/2006/relationships/hyperlink" Target="https://www.aa.com.tr/en/europe/uk-led-reaction-system-activated-to-track-threats-to-undersea-infrastructure-monitor-russian-shadow-fleet/34436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