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Chinese AI chip sales stall as US security concerns clash with commercial interests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Nvidia’s bid to reopen sales of its H200 artificial‑intelligence processors to Chinese buyers has stalled amid intense negotiations over export licence conditions that Washington says are necessary to protect national security but which the company argues could be commercially unworkable, according to Reuters and other reports.</w:t>
      </w:r>
      <w:r/>
    </w:p>
    <w:p>
      <w:r/>
      <w:r>
        <w:t>Sources familiar with the talks told Reuters that the Commerce Department signalled tentative approval for shipments to designated customers, including ByteDance, but the licence has not been finalised because Nvidia and US authorities remain at odds over the practical reach of safeguards. A central point of dispute is a Know‑Your‑Customer provision drafted by US officials to prevent diversion to China’s military or other prohibited end‑uses; Nvidia has pushed back, saying some proposed vetting requirements cannot be implemented at scale without hampering normal business operations. Reuters reports Nvidia is positioning itself between the government and prospective Chinese purchasers, noting it does not unilaterally accept licence terms.</w:t>
      </w:r>
      <w:r/>
    </w:p>
    <w:p>
      <w:r/>
      <w:r>
        <w:t>According to the Associated Press, the Bureau of Industry and Security has attached a suite of conditions to any permitted H200 exports: US supply must be prioritised, individual chips are to undergo third‑party testing before shipment, recipients must certify non‑military use and exports to China may not exceed 50% of the volume sold to US customers. The AP also said the Commerce Department’s approach reflects an effort to allow limited exports while containing perceived security risks.</w:t>
      </w:r>
      <w:r/>
    </w:p>
    <w:p>
      <w:r/>
      <w:r>
        <w:t>President Donald Trump publicly signalled support for constrained sales to approved Chinese customers late last year, posting that he had informed President Xi Jinping of the US position, a move reported by The Guardian and Dataconomy. Administration officials have since discussed levies on China‑bound chip revenue as a condition of licences; proposals and reporting have differed on the rate, with earlier figures cited at 15% and other accounts indicating a 25% cut. Nvidia has warned investors that any demand for a percentage of sales revenues by the US government could invite litigation, raise costs and weaken US firms’ competitiveness, a risk it disclosed in an SEC filing reported by Business Standard.</w:t>
      </w:r>
      <w:r/>
    </w:p>
    <w:p>
      <w:r/>
      <w:r>
        <w:t>The broader regulatory framework moved in January when the Commerce Department shifted from a presumption of denial to case‑by‑case licence reviews for select high‑performance accelerators, Dataconomy and the Washington Post report. Yet implementation has been bumpy. Dataconomy says Hong Kong customs intercepted initial H200 consignments in mid‑January, prompting component suppliers to pause production, and that Beijing later granted conditional purchase approvals to major Chinese firms , including ByteDance, Alibaba, Tencent and one AI start‑up , totalling more than 400,000 H200 units pending further review by China’s National Development and Reform Commission. Nvidia has reportedly forecast Chinese demand could eventually exceed one million units annually and adjusted payment and cancellation terms for Chinese orders while licences remain unresolved.</w:t>
      </w:r>
      <w:r/>
    </w:p>
    <w:p>
      <w:r/>
      <w:r>
        <w:t>Democratic senators and other critics have cautioned that even second‑tier chips such as the H200 could enhance adversaries’ military or cyber capabilities, a concern noted in AP coverage; supporters of the limited‑export approach argue it preserves US industrial strength and jobs while erecting safeguards against misuse. Reuters sources say the administration is broadly inclined to allow restricted exports of chips from Nvidia and AMD once practical national‑security conditions are agreed at the highest levels.</w:t>
      </w:r>
      <w:r/>
    </w:p>
    <w:p>
      <w:r/>
      <w:r>
        <w:t>For the technology sector and investors the episode underlines a fraught balancing act: Washington seeks to constrain capabilities that could aid hostile actors without driving business toward non‑US suppliers or undermining domestic firms’ global competitiveness. Nvidia executives have repeatedly cautioned that overly burdensome conditions risk accelerating the shift to foreign chipmakers, while US policymakers argue tighter controls are necessary to prevent sensitive technology from bolstering rival military or intelligence programmes.</w:t>
      </w:r>
      <w:r/>
    </w:p>
    <w:p>
      <w:r/>
      <w:r>
        <w:t>As licence discussions continue, shipments remain on hold and buyers in China are withholding orders pending certainty from both Washington and Beijing. The outcome will set an important precedent for how the US manages high‑end semiconductor exports to strategic competitors and how commercial imperatives are weighed against national‑security imperatives. According to Reuters, the situation remains fluid and subject to further political and regulatory decisions on both sides.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https://investinglive.com/stocks/holding-breath-for-this-nvidia-china-ai-chip-sales-hinge-on-trump-licensing-conditions-20260204/</w:t>
        </w:r>
      </w:hyperlink>
      <w:r>
        <w:t xml:space="preserve"> - Please view link - unable to able to access data</w:t>
      </w:r>
      <w:r/>
    </w:p>
    <w:p>
      <w:pPr>
        <w:pStyle w:val="ListNumber"/>
        <w:spacing w:line="240" w:lineRule="auto"/>
        <w:ind w:left="720"/>
      </w:pPr>
      <w:r/>
      <w:hyperlink r:id="rId11">
        <w:r>
          <w:rPr>
            <w:color w:val="0000EE"/>
            <w:u w:val="single"/>
          </w:rPr>
          <w:t>https://apnews.com/article/a34e9e21bdc132f32cc9a448f3026da4</w:t>
        </w:r>
      </w:hyperlink>
      <w:r>
        <w:t xml:space="preserve"> - The Trump administration has approved the sale of Nvidia's H200 artificial intelligence chips to China under new security conditions set by the Commerce Department's Bureau of Industry and Security. Nvidia must prioritise U.S. supply, subject chips to third-party review, and ensure that no more than 50% of the chips sold to U.S. customers are exported to China. Additionally, China is barred from using the chips for military purposes. While the H200 is not Nvidia's most advanced chip—those being the Blackwell and upcoming Rubin models—Democratic senators have raised concerns about potential national security risks. They argue the chips could enhance China's military or cyber capabilities. Nonetheless, Nvidia praised the decision, highlighting its benefits for U.S. jobs and manufacturing. The approval aligns with President Trump's previous endorsement of limited sales to “approved customers” in China. In a related move, Nvidia and AMD agreed in August to share 15% of their chip sales revenue from China with the U.S. government in exchange for export licenses. This reflects the company's influence and the government's attempt to balance industrial competitiveness with national security considerations.</w:t>
      </w:r>
      <w:r/>
    </w:p>
    <w:p>
      <w:pPr>
        <w:pStyle w:val="ListNumber"/>
        <w:spacing w:line="240" w:lineRule="auto"/>
        <w:ind w:left="720"/>
      </w:pPr>
      <w:r/>
      <w:hyperlink r:id="rId12">
        <w:r>
          <w:rPr>
            <w:color w:val="0000EE"/>
            <w:u w:val="single"/>
          </w:rPr>
          <w:t>https://www.theguardian.com/technology/2025/dec/08/trump-nvidia-ai-chips-china</w:t>
        </w:r>
      </w:hyperlink>
      <w:r>
        <w:t xml:space="preserve"> - Before Monday’s announcement, the US had prohibited sales of Nvidia’s most advanced chips to China over national security concerns. Trump posted to Truth Social on Monday: “I have informed President Xi, of China, that the United States will allow NVIDIA to ship its H200 products to approved customers in China, and other Countries, under conditions that allow for continued strong National Security. President Xi responded positively!” Trump said the Department of Commerce was finalising the details and that he was planning to make the same offer to other chip companies, including Advanced Micro Devices (AMD) and Intel. Nvidia’s H200 chips are the company’s second most powerful, and far more advanced than the H20, which was originally designed as a lower-powered model for the Chinese market that would not breach restrictions, but which the US banned anyway in April. The president said the US would receive 25% of the proceeds, more than the 15% previously agreed to with Nvidia in an earlier deal to lift restrictions.</w:t>
      </w:r>
      <w:r/>
    </w:p>
    <w:p>
      <w:pPr>
        <w:pStyle w:val="ListNumber"/>
        <w:spacing w:line="240" w:lineRule="auto"/>
        <w:ind w:left="720"/>
      </w:pPr>
      <w:r/>
      <w:hyperlink r:id="rId13">
        <w:r>
          <w:rPr>
            <w:color w:val="0000EE"/>
            <w:u w:val="single"/>
          </w:rPr>
          <w:t>https://www.business-standard.com/companies/news/nvidia-warns-trump-china-ai-chip-fee-poses-legal-trade-risks-125082800262_1.html</w:t>
        </w:r>
      </w:hyperlink>
      <w:r>
        <w:t xml:space="preserve"> - Nvidia cautions that Trump's proposed 15% tariff on AI chip sales to China may lead to litigation, weaken US firms' competitiveness, and benefit foreign rivals. Nvidia Corp has cautioned investors about potential legal and competitive fallout from a Trump administration proposal to impose a 15 per cent commission on sales of artificial intelligence (AI) chips to China, even as the plan remains in early discussions. In a filing with the US Securities and Exchange Commission (SEC), the company wrote: “Any request for a percentage of the revenue by the USG (United States government) may subject us to litigation, increase our costs, and harm our competitive position and benefit competitors that are not subject to such arrangements.”</w:t>
      </w:r>
      <w:r/>
    </w:p>
    <w:p>
      <w:pPr>
        <w:pStyle w:val="ListNumber"/>
        <w:spacing w:line="240" w:lineRule="auto"/>
        <w:ind w:left="720"/>
      </w:pPr>
      <w:r/>
      <w:hyperlink r:id="rId14">
        <w:r>
          <w:rPr>
            <w:color w:val="0000EE"/>
            <w:u w:val="single"/>
          </w:rPr>
          <w:t>https://dataconomy.com/2026/02/04/trump-greenlights-h200-ai-chip-sales-to-china-with-25-percent-revenue-cut</w:t>
        </w:r>
      </w:hyperlink>
      <w:r>
        <w:t xml:space="preserve"> - President Donald Trump announced in early December 2025 that Nvidia could export its H200 artificial intelligence chips to approved customers in China under conditions preserving U.S. national security, but sales stalled nearly two months later amid U.S. and Chinese government reviews. Trump conveyed this position in a Truth Social post directed to Chinese President Xi Jinping. The message specified permission for Nvidia to ship chips to designated buyers while ensuring strong national security protections. Following this signal, the Commerce Department’s Bureau of Industry and Security issued formal export rule changes in mid-January 2026. These alterations shifted the licensing process from a presumption of denial to evaluations conducted on a case-by-case basis, contingent on meeting specific security criteria. The established requirements encompass multiple safeguards. Chips undergo third-party testing within the United States prior to any shipment. Exporters pay a 25 percent tariff on the value of H200 units sent to China. Companies must certify sufficient availability of chips for domestic U.S. supply chains. Recipients face prohibitions against any military applications. Shipments to China cannot exceed half the total volume of H200 chips sold to U.S. customers. Despite this regulatory framework, individual export licenses remain pending completion. Nvidia CEO Jensen Huang addressed the status in late January 2026. He stated that the U.S. side was “nearing completion” of the licensing process, yet Nvidia awaited formal consent from Beijing before proceeding with shipments. Chinese customers have withheld H200 orders pending resolution on license approvals and attached conditions, as reported by the Financial Times. This pause highlights ongoing frictions between the United States and China regarding access to advanced semiconductor technology essential for artificial intelligence advancement. China’s response involves internal deliberations balancing AI computing demands against support for local semiconductor producers such as Huawei. In mid-January 2026, customs officials in Hong Kong intercepted the initial arriving H200 shipments. This action surprised Nvidia and led component suppliers to suspend production lines. Subsequently, Beijing issued conditional purchase approvals to major technology enterprises, including ByteDance, Alibaba, Tencent, and AI startup DeepSeek. These firms received authorization for more than 400,000 H200 chips in aggregate. The attached conditions to these approvals undergo further examination by China’s National Development and Reform Commission. Nvidia had projected demand exceeding 1 million units from Chinese buyers. Suppliers operated around the clock to ready shipments targeted for March 2026. The H200 chip provides roughly six times the performance of the H20 variant, which faces existing restrictions for the Chinese market. Huang projected that Nvidia’s annual sales to China could reach $50 billion once stabilized. Amid the uncertainty, Nvidia implemented new terms for Chinese transactions, mandating full upfront payments without options for refunds or cancellations. This adjustment transfers financial exposure to the purchasers during the regulatory delays. Previously, Nvidia recorded a $5.5 billion inventory write-down after the Trump administration imposed a sudden ban on H20 chip sales to China. Approval authority rests with both the U.S. and Chinese governments over these transactions. Neither side has granted full sanction to the arrangements, sustaining uncertainty for Nvidia and its prospective Chinese clients.</w:t>
      </w:r>
      <w:r/>
    </w:p>
    <w:p>
      <w:pPr>
        <w:pStyle w:val="ListNumber"/>
        <w:spacing w:line="240" w:lineRule="auto"/>
        <w:ind w:left="720"/>
      </w:pPr>
      <w:r/>
      <w:hyperlink r:id="rId15">
        <w:r>
          <w:rPr>
            <w:color w:val="0000EE"/>
            <w:u w:val="single"/>
          </w:rPr>
          <w:t>https://www.washingtonpost.com/politics/2026/01/14/nvidia-trump-china-ai/f25f1c96-f158-11f0-a4dc-effc74cb25af_story.html</w:t>
        </w:r>
      </w:hyperlink>
      <w:r>
        <w:t xml:space="preserve"> - The Trump administration placed new security requirements on Nvidia's semiconductor sales to China, but essentially greenlighted the export of its powerful H200 artificial intelligence chips to Chinese buyers. Nvidia must ensure that there is an adequate supply in the U.S., and the H200 chips must undergo a third-party review before being exported to China, according to new rules set by the Commerce Department's Bureau of Industry and Security. But the new rules lower the bar for exports. China won't be allowed to use the chips for military purposes and is not allowed to import more than 50% of the chips sold to U.S. customers. “We applaud President Trump’s decision to allow America’s chip industry to compete to support high paying jobs and manufacturing in America,” Nvidia told The Associated Press in a prepared statement Wednesday.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inglive.com/stocks/holding-breath-for-this-nvidia-china-ai-chip-sales-hinge-on-trump-licensing-conditions-20260204/" TargetMode="External"/><Relationship Id="rId11" Type="http://schemas.openxmlformats.org/officeDocument/2006/relationships/hyperlink" Target="https://apnews.com/article/a34e9e21bdc132f32cc9a448f3026da4" TargetMode="External"/><Relationship Id="rId12" Type="http://schemas.openxmlformats.org/officeDocument/2006/relationships/hyperlink" Target="https://www.theguardian.com/technology/2025/dec/08/trump-nvidia-ai-chips-china" TargetMode="External"/><Relationship Id="rId13" Type="http://schemas.openxmlformats.org/officeDocument/2006/relationships/hyperlink" Target="https://www.business-standard.com/companies/news/nvidia-warns-trump-china-ai-chip-fee-poses-legal-trade-risks-125082800262_1.html" TargetMode="External"/><Relationship Id="rId14" Type="http://schemas.openxmlformats.org/officeDocument/2006/relationships/hyperlink" Target="https://dataconomy.com/2026/02/04/trump-greenlights-h200-ai-chip-sales-to-china-with-25-percent-revenue-cut" TargetMode="External"/><Relationship Id="rId15" Type="http://schemas.openxmlformats.org/officeDocument/2006/relationships/hyperlink" Target="https://www.washingtonpost.com/politics/2026/01/14/nvidia-trump-china-ai/f25f1c96-f158-11f0-a4dc-effc74cb25af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