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unveils strategic plan to challenge China's dominance in critical minerals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has proposed a multilateral framework aimed at curbing China’s dominance of rare earths and other critical minerals, unveiling a plan to create a preferential trading arrangement and pursue large-scale domestic stockpiles and investments to shore up allied supply chains.</w:t>
      </w:r>
      <w:r/>
    </w:p>
    <w:p>
      <w:r/>
      <w:r>
        <w:t>At a State Department ministerial hosted by Secretary of State Marco Rubio, more than 50 nations discussed a pact that would restrict purchases of critical minerals to participating members, set reference prices at each stage of production and use tariffs to uphold those price floors. Vice President JD Vance outlined the proposal, saying: "This morning, the Trump administration is proposing a concrete mechanism to return the global critical minerals market to a healthier, more competitive state," and adding: "A preferential trade zone for critical minerals, protected from external disruptions through enforceable price floors. We will establish reference prices for critical minerals each stage of production, pricing that reflects real world fair market value. And from members of the preferential zone, these reference prices will operate as a floor, maintained through adjustable tariffs, to uphold pricing integrity."</w:t>
      </w:r>
      <w:r/>
    </w:p>
    <w:p>
      <w:r/>
      <w:r>
        <w:t>The initiative reflects mounting concern in Washington over Beijing’s stranglehold on the sector. Industry estimates cited in multiple reports show China accounts for roughly 70% of mining output and more than 90% of processing capacity for many rare earths, giving it outsized leverage during trade disputes and the ability to undercut rivals with low-priced exports.</w:t>
      </w:r>
      <w:r/>
    </w:p>
    <w:p>
      <w:r/>
      <w:r>
        <w:t>Complementing the trade architecture, the administration is advancing a suite of market interventions and direct investments. According to AP, officials introduced "Project Vault", a proposed US reserve of rare earth elements valued at about $12 billion, to be anchored by a $10 billion loan from the Export-Import Bank and supplemented by private capital. The reserve is intended to function similarly to strategic oil stockpiles, providing manufacturers and defence suppliers with a buffer against export curbs or market shocks.</w:t>
      </w:r>
      <w:r/>
    </w:p>
    <w:p>
      <w:r/>
      <w:r>
        <w:t>Washington has also been moving capital into private industry. The Commerce Department has taken a minority stake in USA Rare Earth in a package that includes federal loans and equity to finance a Texas mine and a magnet plant in Oklahoma, and other federal commitments have flowed to firms such as MP Materials, Vulcan Elements and ReElement Technologies, AP reporting shows. Legislative proposals from a bipartisan group of lawmakers would go further, creating an independent agency with multibillion-dollar funding to stabilise supply, backstock and encourage domestic production.</w:t>
      </w:r>
      <w:r/>
    </w:p>
    <w:p>
      <w:r/>
      <w:r>
        <w:t>Allies are not merely observers. Japan, for example, has reported progress in extracting rare-earth-bearing sediment from deep-sea deposits near Minamitorishima, an achievement Tokyo presents as a step toward reducing dependence on Chinese supply. Deputy Cabinet officials in Tokyo emphasise the need to validate extraction, refining and economic feasibility before scaling operations.</w:t>
      </w:r>
      <w:r/>
    </w:p>
    <w:p>
      <w:r/>
      <w:r>
        <w:t>Despite broad international interest, analysts and participants caution the plan faces practical hurdles. Enforcing a bloc that bars members from sourcing outside suppliers, and policing price floors with tariffs, presents complex legal and political challenges. Critics warn that participating countries could be tempted to secure cheaper inputs through side agreements with non-members, undermining the mechanism’s effectiveness. Observers also note gaps in attendance at the talks, with some potentially pivotal territories absent, complicating efforts to build a truly global alternative supply network.</w:t>
      </w:r>
      <w:r/>
    </w:p>
    <w:p>
      <w:r/>
      <w:r>
        <w:t>The US push also contains a clear security rationale. Officials have linked critical-minerals strategy to national defence readiness and industrial competitiveness, pointing to recent Pentagon and other federal expenditures targeting domestic capacity. Between direct procurement, loan guarantees and defence contracts, the past year has seen large public commitments intended to catalyse a US-centred supply chain.</w:t>
      </w:r>
      <w:r/>
    </w:p>
    <w:p>
      <w:r/>
      <w:r>
        <w:t>Washington’s combination of a preferential trading arrangement, stockpiling and targeted investments marks a strategic shift toward more interventionist policies to counterbalance China’s market power. Whether that package will translate into reliable, economically viable alternatives for manufacturers of electric vehicles, consumer electronics, wind turbines and advanced weapons systems will depend on rapid scaling of mining and processing capacity among allies, the durability of political consensus, and the design of enforcement measures that can withstand commercial incentives to defect.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https://www.kivitv.com/politics/economy/us-outlines-a-multi-nation-rare-earths-deal-that-would-compete-with-chinas-dominance</w:t>
        </w:r>
      </w:hyperlink>
      <w:r>
        <w:t xml:space="preserve"> - Please view link - unable to able to access data</w:t>
      </w:r>
      <w:r/>
    </w:p>
    <w:p>
      <w:pPr>
        <w:pStyle w:val="ListNumber"/>
        <w:spacing w:line="240" w:lineRule="auto"/>
        <w:ind w:left="720"/>
      </w:pPr>
      <w:r/>
      <w:hyperlink r:id="rId11">
        <w:r>
          <w:rPr>
            <w:color w:val="0000EE"/>
            <w:u w:val="single"/>
          </w:rPr>
          <w:t>https://apnews.com/article/8238230f2bd740af3d2668e1b56155b0</w:t>
        </w:r>
      </w:hyperlink>
      <w:r>
        <w:t xml:space="preserve"> - The Trump administration has launched 'Project Vault,' a strategic initiative to establish a $12 billion U.S. reserve of rare earth elements to reduce dependence on China and secure domestic supply chains. The project will be funded by a $10 billion loan from the U.S. Export-Import Bank and $1.67 billion in private investments. The reserve aims to support manufacturers in sectors including automotive, electronics, defense, and energy, protecting them from supply disruptions like those experienced during prior trade tensions with China. China dominates the global rare earths market, accounting for 70% of mining and 90% of processing, allowing it significant influence during trade negotiations. In response, the U.S. is seeking to develop alternative sources and build a stockpile similar to the petroleum reserve. The initiative will be featured at a State Department ministerial meeting on critical minerals, hosted by Secretary of State Marco Rubio and with a keynote by Vice President JD Vance. The meeting includes global participants and will foster bilateral agreements to enhance supply chain coordination. President Trump, joined by industry leaders such as GM CEO Mary Barra and mining investor Robert Friedland, announced the plan in the Oval Office. The reserve is expected to be a long-term investment with projected profitability over 15 years.</w:t>
      </w:r>
      <w:r/>
    </w:p>
    <w:p>
      <w:pPr>
        <w:pStyle w:val="ListNumber"/>
        <w:spacing w:line="240" w:lineRule="auto"/>
        <w:ind w:left="720"/>
      </w:pPr>
      <w:r/>
      <w:hyperlink r:id="rId12">
        <w:r>
          <w:rPr>
            <w:color w:val="0000EE"/>
            <w:u w:val="single"/>
          </w:rPr>
          <w:t>https://apnews.com/article/c97d34522e23ed418cf068f4a0217188</w:t>
        </w:r>
      </w:hyperlink>
      <w:r>
        <w:t xml:space="preserve"> - Japan has successfully extracted rare earth-rich sediment from the seabed near Minamitorishima island, marking a significant step in reducing its dependence on China for critical minerals. The deep-sea drilling vessel Chikyu retrieved the sediment from a depth of nearly 6,000 meters, a world-first achievement in rare earth recovery at such depths. Prime Minister Sanae Takaichi highlighted the importance of this initiative for strengthening Japan's supply chain resilience. China currently dominates global production of heavy rare earths, which are essential in industries like defense and electric vehicles. Tensions between Japan and China have heightened following political disputes, leading to concerns over potential resource restrictions. The rare earth deposits near Minamitorishima were initially discovered in the 2010s, and Japan has since been advancing research and feasibility studies under a national innovation program. Deputy Chief Cabinet Secretary Masanao Ozaki emphasized the importance of validating the entire process from extraction to refining and assessing economic viability. The Chikyu began its mission in January, and the first sediment samples were retrieved on February 1. Further analysis is needed to determine the quantity and value of the rare earth elements recovered.</w:t>
      </w:r>
      <w:r/>
    </w:p>
    <w:p>
      <w:pPr>
        <w:pStyle w:val="ListNumber"/>
        <w:spacing w:line="240" w:lineRule="auto"/>
        <w:ind w:left="720"/>
      </w:pPr>
      <w:r/>
      <w:hyperlink r:id="rId13">
        <w:r>
          <w:rPr>
            <w:color w:val="0000EE"/>
            <w:u w:val="single"/>
          </w:rPr>
          <w:t>https://apnews.com/article/aa82fd4c065c9b62300ff7834b660cfb</w:t>
        </w:r>
      </w:hyperlink>
      <w:r>
        <w:t xml:space="preserve"> - In response to China's dominance in the global critical minerals market, the Trump administration has proposed creating a trading bloc with allied nations to stabilize supply chains and reduce reliance on Chinese exports. Vice President JD Vance announced the initiative at a meeting hosted by Secretary of State Marco Rubio, attended by officials from Europe, Asia, and Africa. The bloc would use tariff mechanisms to maintain price floors and promote domestic investment in critical minerals used in high-tech and defense products like electric vehicles and missiles. This move follows China's restrictions on rare earth exports after recent U.S. tariffs, which heightened the urgency for supply chain diversification. The initiative includes Project Vault, a strategic U.S. stockpile funded by a $10 billion loan and private capital, and direct investments in U.S. mining companies, with the Pentagon having already spent $5 billion to boost domestic sources. Allies such as Japan and the EU support the initiative and aim to coordinate trade policies and price supports. However, key players like Greenland and Denmark were absent from the talks. Meanwhile, critics warn enforcement may be challenging and note risks of side-deals with cheaper Chinese materials. A related bill also passed the House to speed up federal land mining.</w:t>
      </w:r>
      <w:r/>
    </w:p>
    <w:p>
      <w:pPr>
        <w:pStyle w:val="ListNumber"/>
        <w:spacing w:line="240" w:lineRule="auto"/>
        <w:ind w:left="720"/>
      </w:pPr>
      <w:r/>
      <w:hyperlink r:id="rId14">
        <w:r>
          <w:rPr>
            <w:color w:val="0000EE"/>
            <w:u w:val="single"/>
          </w:rPr>
          <w:t>https://en.wikipedia.org/wiki/Vulcan_Elements</w:t>
        </w:r>
      </w:hyperlink>
      <w:r>
        <w:t xml:space="preserve"> - Vulcan Elements was founded in Boston in 2023 by former U.S. Navy officer and nuclear propulsion lab financial manager John Maslin, alongside Piotr Kulik, with the intention of competing with rare earth magnet manufacturers based in China. Maslin was studying at Harvard University when he started the business. The company opened its first manufacturing facility on March 31, 2025. The opening of the plant was attended by academic, political, and military leaders, including Leonardo Williams, Pat Harrigan, Chris Miller, Nadia Schadlow, Josh Stein, and Ted Budd. In August 2025, the company raised $65 million from private investors such as Altimeter Capital, One Investment Management, and 1789 Capital. It also secured orders and a multimillion dollar contract from the Pentagon. In November 2025, the Pentagon announced that its Office of Strategic Capital had awarded a $620 million dollar loan to Vulcan Elements, and that the Department of Commerce had an additional $50 million in equity.</w:t>
      </w:r>
      <w:r/>
    </w:p>
    <w:p>
      <w:pPr>
        <w:pStyle w:val="ListNumber"/>
        <w:spacing w:line="240" w:lineRule="auto"/>
        <w:ind w:left="720"/>
      </w:pPr>
      <w:r/>
      <w:hyperlink r:id="rId15">
        <w:r>
          <w:rPr>
            <w:color w:val="0000EE"/>
            <w:u w:val="single"/>
          </w:rPr>
          <w:t>https://apnews.com/article/4c012d70ad172f12d9e3aca24508e766</w:t>
        </w:r>
      </w:hyperlink>
      <w:r>
        <w:t xml:space="preserve"> - As part of a broader push to reduce reliance on China for critical minerals, the Trump administration has taken a minority stake in USA Rare Earth, a company based in Stillwater, Oklahoma. The U.S. Commerce Department is investing $1.6 billion into the company to support a rare earth mine in Texas and the construction of a magnet manufacturing facility in Oklahoma. This includes $277 million in federal funding and a $1.3 billion loan, with the U.S. receiving 16.1 million shares and rights to buy an additional 17.6 million shares. The move is part of the administration's efforts to strengthen domestic supply chains and reduce national security vulnerabilities tied to China, which currently processes over 90% of the world's critical minerals. Other federal investments include $400 million to MP Materials and a $1.4 billion deal with rare earth startups Vulcan Elements and ReElement Technologies. Additionally, legislative initiatives are proposing a new agency with $2.5 billion to advance critical minerals production. Between 2020 and 2024, the Pentagon awarded over $439 million to establish domestic rare earth supply chains.</w:t>
      </w:r>
      <w:r/>
    </w:p>
    <w:p>
      <w:pPr>
        <w:pStyle w:val="ListNumber"/>
        <w:spacing w:line="240" w:lineRule="auto"/>
        <w:ind w:left="720"/>
      </w:pPr>
      <w:r/>
      <w:hyperlink r:id="rId16">
        <w:r>
          <w:rPr>
            <w:color w:val="0000EE"/>
            <w:u w:val="single"/>
          </w:rPr>
          <w:t>https://apnews.com/article/bc17f99065400233c3dadd7bb4c6521b</w:t>
        </w:r>
      </w:hyperlink>
      <w:r>
        <w:t xml:space="preserve"> - A bipartisan group of U.S. lawmakers has proposed establishing a $2.5 billion independent agency aimed at bolstering the domestic production of rare earth elements and other critical minerals vital to high-tech industries and national defense. The proposed agency would help stabilize prices, build stockpiles, and encourage production through market-based policies. This comes amid growing urgency to reduce U.S. dependence on China, which currently controls over 90% of the global supply of these materials. The Trump administration has already taken aggressive steps, including equity investments in domestic mining companies and partnerships to establish a rare earths supply chain. The Pentagon has committed around $5 billion in the past year to secure access to these key resources. Simultaneously, diplomacy with allies such as Australia and potential ventures in Greenland reflect Washington’s broader strategy to diversify supply lines. Critics and analysts note the shift toward more state-controlled strategies, typically uncharacteristic of Republican policy, in order to defend national and economic security. The legislative effort reflects a bipartisan consensus on the strategic need to secure critical mineral resources amidst ongoing geopolitical and trade tensions with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vitv.com/politics/economy/us-outlines-a-multi-nation-rare-earths-deal-that-would-compete-with-chinas-dominance" TargetMode="External"/><Relationship Id="rId11" Type="http://schemas.openxmlformats.org/officeDocument/2006/relationships/hyperlink" Target="https://apnews.com/article/8238230f2bd740af3d2668e1b56155b0" TargetMode="External"/><Relationship Id="rId12" Type="http://schemas.openxmlformats.org/officeDocument/2006/relationships/hyperlink" Target="https://apnews.com/article/c97d34522e23ed418cf068f4a0217188" TargetMode="External"/><Relationship Id="rId13" Type="http://schemas.openxmlformats.org/officeDocument/2006/relationships/hyperlink" Target="https://apnews.com/article/aa82fd4c065c9b62300ff7834b660cfb" TargetMode="External"/><Relationship Id="rId14" Type="http://schemas.openxmlformats.org/officeDocument/2006/relationships/hyperlink" Target="https://en.wikipedia.org/wiki/Vulcan_Elements" TargetMode="External"/><Relationship Id="rId15" Type="http://schemas.openxmlformats.org/officeDocument/2006/relationships/hyperlink" Target="https://apnews.com/article/4c012d70ad172f12d9e3aca24508e766" TargetMode="External"/><Relationship Id="rId16" Type="http://schemas.openxmlformats.org/officeDocument/2006/relationships/hyperlink" Target="https://apnews.com/article/bc17f99065400233c3dadd7bb4c6521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