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India’s corporate resilience tested by converging cyber, geopolitical, and climate risks in 2026</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India’s corporate sector faces a complex risk environment even as forecasters expect robust expansion next year, according to the FICCI‑EY Risk Survey 2026. The study projects gross domestic product growth of 7.4 per cent, yet finds widespread anxiety among business leaders about the durability of that upswing and the hazards that could undermine it.</w:t>
      </w:r>
      <w:r/>
    </w:p>
    <w:p>
      <w:r/>
      <w:r>
        <w:t>According to the report by EY and the Federation of Indian Chambers of Commerce &amp; Industry, 68 per cent of respondents see domestic market disruption as a major concern. Cyber threats loom largest: 51 per cent of senior executives rank cybersecurity breaches as the single biggest risk to organisational performance, while 61 per cent identify cyber‑attacks and data theft as significant financial and reputational dangers. Industry coverage by The Economic Times, The Times of India and Business Standard confirms those findings and highlights increasing worries about insider fraud and the growing sophistication of attacks.</w:t>
      </w:r>
      <w:r/>
    </w:p>
    <w:p>
      <w:r/>
      <w:r>
        <w:t>Geopolitical tensions and shifting customer preferences also figure prominently. Nearly two‑thirds of respondents flagged geopolitical risk, and roughly half cited changing consumer demands as a material threat to business results, according to reporting by Zeebiz, The Economic Times and other outlets. The survey also notes that supply‑chain interruptions worry 54 per cent of firms and that 45 per cent regard climate change as a critical financial exposure, underscoring how risks are now intertwined across domains.</w:t>
      </w:r>
      <w:r/>
    </w:p>
    <w:p>
      <w:r/>
      <w:r>
        <w:t>Technology sits at the centre of many respondents’ concerns. Some 61 per cent of leaders say rapid digital change is eroding their competitive position, and 60 per cent worry that slow adoption of artificial intelligence will blunt operational effectiveness. More than half of participants believe AI‑related challenges, ethical dilemmas, governance and regulatory gaps, are not being managed adequately; EY’s own publication stresses this shortfall. Coverage in The Financial Express and Business Standard also emphasises rising regulatory and governance pressures, including evolving data protection rules and sector‑specific compliance demands.</w:t>
      </w:r>
      <w:r/>
    </w:p>
    <w:p>
      <w:r/>
      <w:r>
        <w:t>Executives and advisory leaders featured in the survey argue that a shift from episodic to embedded risk management is necessary. Rajeev Sharma, Chair of the FICCI Committee on Corporate Security &amp; DRR, said, "In a business environment shaped by volatility, the ability to anticipate, absorb and adapt to risk is emerging as a defining capability for sustained growth. The report indicates that organisations are moving away from treating risk as episodic and are instead embedding it into strategic decision-making, governance structures and long-term planning." His comments, included in the report and cited by Zeebiz, frame resilience as a strategic priority rather than an operational afterthought.</w:t>
      </w:r>
      <w:r/>
    </w:p>
    <w:p>
      <w:r/>
      <w:r>
        <w:t>EY’s Risk Consulting Leader for India, Sudhakar Rajendran, similarly urged integrated responses to overlapping threats. He said, "Organizations are navigating a phase where multiple risks are converging rather than occurring in isolation. Inflation, cyber threats, AI governance, climate exposure and regulatory change are interacting in ways that directly influence India Inc's performance and resilience." That observation, relayed in EY’s report and summarised across press accounts, reflects the survey’s central theme that contagion between risk categories heightens overall vulnerability.</w:t>
      </w:r>
      <w:r/>
    </w:p>
    <w:p>
      <w:r/>
      <w:r>
        <w:t>Talent shortages compound the technical and geopolitical pressures: 64 per cent of respondents reported difficulties securing the skills needed to respond to these challenges, according to Zeebiz and corroborating coverage. That shortfall, together with fast‑moving digital shifts and tightening regulation, is prompting many companies to prioritise supply‑chain resilience, cyber defences and governance frameworks as immediate investments.</w:t>
      </w:r>
      <w:r/>
    </w:p>
    <w:p>
      <w:r/>
      <w:r>
        <w:t>While the FICCI‑EY survey projects solid economic momentum, it paints a cautionary picture: growth may be achievable, but only if corporations strengthen defences against an array of converging threats and align governance, technology adoption and workforce planning to a risk landscape in flux.</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https://www.zeebiz.com/economy-infra/news-india-inc-projects-74-growth-flags-cyber-geopolitical-and-ai-risks-ficci-ey-survey-390041</w:t>
        </w:r>
      </w:hyperlink>
      <w:r>
        <w:t xml:space="preserve"> - Please view link - unable to able to access data</w:t>
      </w:r>
      <w:r/>
    </w:p>
    <w:p>
      <w:pPr>
        <w:pStyle w:val="ListNumber"/>
        <w:spacing w:line="240" w:lineRule="auto"/>
        <w:ind w:left="720"/>
      </w:pPr>
      <w:r/>
      <w:hyperlink r:id="rId11">
        <w:r>
          <w:rPr>
            <w:color w:val="0000EE"/>
            <w:u w:val="single"/>
          </w:rPr>
          <w:t>https://economictimes.indiatimes.com/tech/technology/cybersecurity-breaches-emerge-as-top-risk-for-india-inc-ficci-ey-survey/articleshow/128070350.cms?from=mdr</w:t>
        </w:r>
      </w:hyperlink>
      <w:r>
        <w:t xml:space="preserve"> - The FICCI-EY Risk Survey 2026 identifies cybersecurity breaches as the top risk for Indian companies, with 51% of senior leaders citing it as their primary concern. Changing customer demands (49%) and geopolitical events (48%) are also significant risks. The survey highlights that technology-related risks are increasingly linked to operational continuity and business resilience. Additionally, 61% of respondents believe rapid technological change and digital disruption are affecting their competitive position, while an equal proportion identify cyber-attacks and data breaches as major financial and reputational threats.</w:t>
      </w:r>
      <w:r/>
    </w:p>
    <w:p>
      <w:pPr>
        <w:pStyle w:val="ListNumber"/>
        <w:spacing w:line="240" w:lineRule="auto"/>
        <w:ind w:left="720"/>
      </w:pPr>
      <w:r/>
      <w:hyperlink r:id="rId12">
        <w:r>
          <w:rPr>
            <w:color w:val="0000EE"/>
            <w:u w:val="single"/>
          </w:rPr>
          <w:t>https://www.financialexpress.com/policy/economy/ai-geopolitical-tensions-sustained-inflation-are-top-risks-affecting-india-inc-ey-ficci-survey/4135576/</w:t>
        </w:r>
      </w:hyperlink>
      <w:r>
        <w:t xml:space="preserve"> - The FICCI-EY Risk Survey 2026 reveals that 68% of Indian business leaders view economic slowdown and inflation as primary risks, alongside rising threats from AI hallucinations and cyber-attacks. The survey indicates that cyber attacks and data breaches are a growing concern, with 61% of respondents strongly agreeing that cyber attacks pose major threats. Moreover, the respondents said that changes in data protection rules, New Labour Codes, tax administration, competition law and sector-specific regulations, the regulatory and governance risks are growing at a fast clip.</w:t>
      </w:r>
      <w:r/>
    </w:p>
    <w:p>
      <w:pPr>
        <w:pStyle w:val="ListNumber"/>
        <w:spacing w:line="240" w:lineRule="auto"/>
        <w:ind w:left="720"/>
      </w:pPr>
      <w:r/>
      <w:hyperlink r:id="rId13">
        <w:r>
          <w:rPr>
            <w:color w:val="0000EE"/>
            <w:u w:val="single"/>
          </w:rPr>
          <w:t>https://www.ey.com/en_in/insights/risk/ficci-ey-risk-survey-2026-risk-outlook-a-compass-to-india-s-risk-landscape</w:t>
        </w:r>
      </w:hyperlink>
      <w:r>
        <w:t xml:space="preserve"> - The FICCI-EY Risk Survey 2026 highlights that technology risks are now directly linked to how well a business can keep running. About 61% of leaders say that rapid digital changes are hurting their competitive edge. Furthermore, 54% of respondents feel that risks related to AI, such as ethics and rules, are not being handled well. The survey also points out that risks are starting to overlap, with 54% of executives worried about supply chain disruptions and 45% seeing climate change as a critical financial risk.</w:t>
      </w:r>
      <w:r/>
    </w:p>
    <w:p>
      <w:pPr>
        <w:pStyle w:val="ListNumber"/>
        <w:spacing w:line="240" w:lineRule="auto"/>
        <w:ind w:left="720"/>
      </w:pPr>
      <w:r/>
      <w:hyperlink r:id="rId14">
        <w:r>
          <w:rPr>
            <w:color w:val="0000EE"/>
            <w:u w:val="single"/>
          </w:rPr>
          <w:t>https://timesofindia.indiatimes.com/business/cybersecurity/cybersecurity-breaches-top-risk-for-india-inc-51-leaders-flag-threat-to-business-performance-ficci-ey-survey/amp_articleshow/128068654.cms</w:t>
        </w:r>
      </w:hyperlink>
      <w:r>
        <w:t xml:space="preserve"> - The FICCI-EY Risk Survey 2026 identifies cybersecurity breaches and attacks as the biggest risk to organisational performance for Indian companies, with 51% of senior leaders identifying it as their primary concern. Changing customer demands (49%) and geopolitical developments (48%) are also significant risks. The survey highlights that technology-related risks are increasingly linked to operational continuity and business resilience. Additionally, 61% of respondents believe rapid technological change and digital disruption are affecting their competitive position, while an equal proportion identify cyber-attacks and data breaches as major financial and reputational threats.</w:t>
      </w:r>
      <w:r/>
    </w:p>
    <w:p>
      <w:pPr>
        <w:pStyle w:val="ListNumber"/>
        <w:spacing w:line="240" w:lineRule="auto"/>
        <w:ind w:left="720"/>
      </w:pPr>
      <w:r/>
      <w:hyperlink r:id="rId15">
        <w:r>
          <w:rPr>
            <w:color w:val="0000EE"/>
            <w:u w:val="single"/>
          </w:rPr>
          <w:t>https://www.business-standard.com/industry/news/india-inc-cybersecurity-top-risk-organisational-performance-ficci-ey-risk-survey-2026-126020800227_1.html</w:t>
        </w:r>
      </w:hyperlink>
      <w:r>
        <w:t xml:space="preserve"> - The FICCI-EY Risk Survey 2026 highlights that technology risk is now closely linked to operational continuity, with 61% of respondents saying rapid technological change and digital disruption are affecting their competitive position. An equal proportion identified cyber-attacks and data breaches as significant financial and reputational threats. More than half of respondents (57%) flagged data theft and insider fraud as major risks, while 47% acknowledged challenges in addressing increasingly sophisticated cyber threats. The survey also points out that AI-related risks, including ethical and governance issues, are not being effectively managed.</w:t>
      </w:r>
      <w:r/>
    </w:p>
    <w:p>
      <w:pPr>
        <w:pStyle w:val="ListNumber"/>
        <w:spacing w:line="240" w:lineRule="auto"/>
        <w:ind w:left="720"/>
      </w:pPr>
      <w:r/>
      <w:hyperlink r:id="rId16">
        <w:r>
          <w:rPr>
            <w:color w:val="0000EE"/>
            <w:u w:val="single"/>
          </w:rPr>
          <w:t>https://www.theweek.in/wire-updates/business/2026/02/08/cybersecurity-breaches-emerge-as-top-risk-for-india-inc-ficci-ey-survey.html</w:t>
        </w:r>
      </w:hyperlink>
      <w:r>
        <w:t xml:space="preserve"> - The FICCI-EY Risk Survey 2026 reveals that cybersecurity breaches and attacks have emerged as the biggest risk to organisational performance for Indian companies, with 51% of senior leaders identifying it as their primary concern. Changing customer demands (49%) and geopolitical developments (48%) are also significant risks. The survey highlights that technology-related risks are increasingly linked to operational continuity and business resilience. Additionally, 61% of respondents believe rapid technological change and digital disruption are affecting their competitive position, while an equal proportion identify cyber-attacks and data breaches as major financial and reputational threats.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zeebiz.com/economy-infra/news-india-inc-projects-74-growth-flags-cyber-geopolitical-and-ai-risks-ficci-ey-survey-390041" TargetMode="External"/><Relationship Id="rId11" Type="http://schemas.openxmlformats.org/officeDocument/2006/relationships/hyperlink" Target="https://economictimes.indiatimes.com/tech/technology/cybersecurity-breaches-emerge-as-top-risk-for-india-inc-ficci-ey-survey/articleshow/128070350.cms?from=mdr" TargetMode="External"/><Relationship Id="rId12" Type="http://schemas.openxmlformats.org/officeDocument/2006/relationships/hyperlink" Target="https://www.financialexpress.com/policy/economy/ai-geopolitical-tensions-sustained-inflation-are-top-risks-affecting-india-inc-ey-ficci-survey/4135576/" TargetMode="External"/><Relationship Id="rId13" Type="http://schemas.openxmlformats.org/officeDocument/2006/relationships/hyperlink" Target="https://www.ey.com/en_in/insights/risk/ficci-ey-risk-survey-2026-risk-outlook-a-compass-to-india-s-risk-landscape" TargetMode="External"/><Relationship Id="rId14" Type="http://schemas.openxmlformats.org/officeDocument/2006/relationships/hyperlink" Target="https://timesofindia.indiatimes.com/business/cybersecurity/cybersecurity-breaches-top-risk-for-india-inc-51-leaders-flag-threat-to-business-performance-ficci-ey-survey/amp_articleshow/128068654.cms" TargetMode="External"/><Relationship Id="rId15" Type="http://schemas.openxmlformats.org/officeDocument/2006/relationships/hyperlink" Target="https://www.business-standard.com/industry/news/india-inc-cybersecurity-top-risk-organisational-performance-ficci-ey-risk-survey-2026-126020800227_1.html" TargetMode="External"/><Relationship Id="rId16" Type="http://schemas.openxmlformats.org/officeDocument/2006/relationships/hyperlink" Target="https://www.theweek.in/wire-updates/business/2026/02/08/cybersecurity-breaches-emerge-as-top-risk-for-india-inc-ficci-ey-survey.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