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White House's new tariffs threaten Australian pharmaceutical exports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White House has unveiled sweeping new measures aimed at shifting the production of patented medicines back to US soil, a move that threatens to hit Australian exporters among others.</w:t>
      </w:r>
      <w:r/>
    </w:p>
    <w:p>
      <w:r/>
      <w:r>
        <w:t>According to the Associated Press, President Donald Trump on April 2, 2026 signed an executive order imposing tariffs that can reach 100% on certain branded pharmaceuticals manufactured abroad if companies do not secure pricing deals with his administration. The order sets out a tiered regime: companies that both agree to preferred pricing arrangements and build domestic manufacturing could avoid the levy entirely, those that commit to onshore production but not the pricing deals would face a reduced 20% tariff, and the full 100% rate would apply to firms that neither strike an agreement nor begin building in the United States. The AP reported that large drugmakers will have 120 days to present “reshoring” plans, with smaller firms given 180 days before duties take effect.</w:t>
      </w:r>
      <w:r/>
    </w:p>
    <w:p>
      <w:r/>
      <w:r>
        <w:t>The policy is being defended by the administration as addressing a national security risk created by heavy reliance on foreign drug-supply chains. The move follows earlier Trump pressures that led a group of manufacturers to accept “most-favoured-nation” pricing arrangements, Axios notes, and aims to further leverage import taxes to force lower US prices and domestic investment. Axios also reported the campaign will primarily target production hubs such as China, India and Singapore, while other jurisdictions have already negotiated lighter levies.</w:t>
      </w:r>
      <w:r/>
    </w:p>
    <w:p>
      <w:r/>
      <w:r>
        <w:t>Australian industry faces immediate exposure. Government data and reporting show Australian pharmaceutical shipments to the United States amount to roughly US$1.6 billion annually. Australian-made medicines will therefore be among those most affected unless their producers either relocate manufacturing to the US or secure the price concessions the administration is seeking. ABC News documented earlier threats from the administration that the levy would apply from October 1 and recalled prior warnings that punitive duties might be as high as 200% if companies did not move production.</w:t>
      </w:r>
      <w:r/>
    </w:p>
    <w:p>
      <w:r/>
      <w:r>
        <w:t>Not all countries are treated the same under the new measures. The White House has carved out lower tariff rates for some partners: the lead reporting and subsequent coverage indicate Japan, South Korea, Switzerland and the United Kingdom have negotiated reduced levels in the low teens, and European Union countries may also see preferential treatment, depending on existing trade arrangements.</w:t>
      </w:r>
      <w:r/>
    </w:p>
    <w:p>
      <w:r/>
      <w:r>
        <w:t>The Australian government has pushed back on suggestions that it will relax domestic medicine-price protections to placate the United States. According to The Guardian, Health Minister Mark Butler has said Canberra will not remove the Pharmaceutical Benefits Scheme’s negotiating protections for consumers. SBS reported similar sentiments, warning the tariffs will create uncertainty for exporters but stressing there is no intention to weaken price controls that keep medicines affordable in Australia.</w:t>
      </w:r>
      <w:r/>
    </w:p>
    <w:p>
      <w:r/>
      <w:r>
        <w:t>The White House framed the tariffs as part of a broader effort to rebalance global pharmaceutical pricing, arguing that many foreign purchasing systems, where governments negotiate directly with manufacturers, mean US patients pay more. Industry groups and exporting nations are likely to contest the policy on legal and economic grounds; observers note that the administration is relying on trade-law provisions tied to national security rather than the emergency powers the Supreme Court recently constrained in litigation over prior tariff actions.</w:t>
      </w:r>
      <w:r/>
    </w:p>
    <w:p>
      <w:r/>
      <w:r>
        <w:t>If companies respond by relocating production or by striking the pricing deals the administration demands, the policy could reshape global supply chains and pricing models. If they do not, Australian exporters and others that rely on foreign production will face steep barriers to the US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https://www.dailymail.co.uk/news/article-15702811/Donald-Trump-100-cent-tariff-Aussie-pharmaceuticals.html?ns_mchannel=rss&amp;ns_campaign=1490&amp;ito=1490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https://www.axios.com/2026/04/02/trump-drug-prices-tariffs</w:t>
        </w:r>
      </w:hyperlink>
      <w:r>
        <w:t xml:space="preserve"> - The Trump administration has announced a 100% tariff on patented pharmaceuticals to pressure drugmakers into lowering prices and shifting manufacturing to the United States. Companies that commit to building drugs domestically can receive a reduced tariff rate of 20%. This move follows previous pressure that led 13 pharmaceutical firms to strike 'most-favored nation' pricing agreements with the White House. The new tariffs primarily target pharmaceutical production hubs such as China, India, and Singapore, potentially prompting companies operating in those regions to seek similar deals. (</w:t>
      </w:r>
      <w:hyperlink r:id="rId12">
        <w:r>
          <w:rPr>
            <w:color w:val="0000EE"/>
            <w:u w:val="single"/>
          </w:rPr>
          <w:t>axios.com</w:t>
        </w:r>
      </w:hyperlink>
      <w:r>
        <w:t>)</w:t>
      </w:r>
      <w:r/>
    </w:p>
    <w:p>
      <w:pPr>
        <w:pStyle w:val="ListNumber"/>
        <w:spacing w:line="240" w:lineRule="auto"/>
        <w:ind w:left="720"/>
      </w:pPr>
      <w:r/>
      <w:hyperlink r:id="rId13">
        <w:r>
          <w:rPr>
            <w:color w:val="0000EE"/>
            <w:u w:val="single"/>
          </w:rPr>
          <w:t>https://apnews.com/article/59ed7821faa5b52e2752c09edbbbf0ca</w:t>
        </w:r>
      </w:hyperlink>
      <w:r>
        <w:t xml:space="preserve"> - On April 2, 2026, President Donald Trump signed an executive order introducing tariffs of up to 100% on certain patented pharmaceuticals from companies that fail to secure pricing agreements with his administration. The order encourages drugmakers to sign 'most favored nation' deals and build facilities in the U.S. to avoid tariffs: 0% for those doing both, 20% if only constructing locally, rising to 100% in four years. Companies have 120 to 180 days to negotiate before tariffs take effect. The move, issued on the anniversary of Trump's 'Liberation Day' tariffs, aims to reduce dependency on foreign drug imports, which Trump labeled a national security issue. (</w:t>
      </w:r>
      <w:hyperlink r:id="rId14">
        <w:r>
          <w:rPr>
            <w:color w:val="0000EE"/>
            <w:u w:val="single"/>
          </w:rPr>
          <w:t>apnews.com</w:t>
        </w:r>
      </w:hyperlink>
      <w:r>
        <w:t>)</w:t>
      </w:r>
      <w:r/>
    </w:p>
    <w:p>
      <w:pPr>
        <w:pStyle w:val="ListNumber"/>
        <w:spacing w:line="240" w:lineRule="auto"/>
        <w:ind w:left="720"/>
      </w:pPr>
      <w:r/>
      <w:hyperlink r:id="rId15">
        <w:r>
          <w:rPr>
            <w:color w:val="0000EE"/>
            <w:u w:val="single"/>
          </w:rPr>
          <w:t>https://www.abc.net.au/news/2025-09-26/trump-100pc-tariff-on-drugs/105820198</w:t>
        </w:r>
      </w:hyperlink>
      <w:r>
        <w:t xml:space="preserve"> - The United States will impose a 100% tariff on imports of branded or patented pharmaceutical products from October 1, unless a pharmaceutical company is building a manufacturing plant in the U.S., President Donald Trump announced. The new tariff on any branded or patented pharmaceutical product will apply to all imports unless the company has already broken ground on a manufacturing plant in the United States. In July, Trump threatened to hit drug manufacturers with a tariff as high as 200% if they did not move manufacturing to the U.S. Pharmaceutical products are one of the top export markets for Australia to the U.S., worth around $1.6 billion in 2023-24. (</w:t>
      </w:r>
      <w:hyperlink r:id="rId16">
        <w:r>
          <w:rPr>
            <w:color w:val="0000EE"/>
            <w:u w:val="single"/>
          </w:rPr>
          <w:t>abc.net.au</w:t>
        </w:r>
      </w:hyperlink>
      <w:r>
        <w:t>)</w:t>
      </w:r>
      <w:r/>
    </w:p>
    <w:p>
      <w:pPr>
        <w:pStyle w:val="ListNumber"/>
        <w:spacing w:line="240" w:lineRule="auto"/>
        <w:ind w:left="720"/>
      </w:pPr>
      <w:r/>
      <w:hyperlink r:id="rId17">
        <w:r>
          <w:rPr>
            <w:color w:val="0000EE"/>
            <w:u w:val="single"/>
          </w:rPr>
          <w:t>https://www.theguardian.com/business/2026/apr/03/australia-says-it-wont-raise-drug-prices-after-trumps-100-tariff-on-pharmaceuticals-imported-into-us</w:t>
        </w:r>
      </w:hyperlink>
      <w:r>
        <w:t xml:space="preserve"> - Australia will not cave in to pressure from pharmaceutical giants and the Trump administration by removing consumer price protections on common medications, Health Minister Mark Butler says. Donald Trump imposed a new 100% tariff on branded pharmaceuticals imported into the US, Australian-made products facing the highest levy despite carve-outs for other countries. Under a new executive order signed by Trump, large pharmaceutical companies will have 120 days to announce plans to avoid the new tariff, while smaller companies have 180 days. Companies agreeing to move manufacturing to the US can see a reduced 20% tariff, with some carve-outs given to companies agreeing to preferred pricing deals for US consumers. (</w:t>
      </w:r>
      <w:hyperlink r:id="rId18">
        <w:r>
          <w:rPr>
            <w:color w:val="0000EE"/>
            <w:u w:val="single"/>
          </w:rPr>
          <w:t>theguardian.com</w:t>
        </w:r>
      </w:hyperlink>
      <w:r>
        <w:t>)</w:t>
      </w:r>
      <w:r/>
    </w:p>
    <w:p>
      <w:pPr>
        <w:pStyle w:val="ListNumber"/>
        <w:spacing w:line="240" w:lineRule="auto"/>
        <w:ind w:left="720"/>
      </w:pPr>
      <w:r/>
      <w:hyperlink r:id="rId19">
        <w:r>
          <w:rPr>
            <w:color w:val="0000EE"/>
            <w:u w:val="single"/>
          </w:rPr>
          <w:t>https://www.sbs.com.au/news/article/trump-puts-100-per-cent-tariff-on-pharmaceutical-imports/8tlh6pxha/</w:t>
        </w:r>
      </w:hyperlink>
      <w:r>
        <w:t xml:space="preserve"> - United States President Donald Trump has slapped a 100% tariff on some pharmaceutical drugs made outside the US, with Australian-made products facing the highest levy despite carve-outs for other countries. Trump signed the executive order overnight, delivering on a long-standing promise to tax foreign-made pharmaceuticals in a bid to pressure manufacturers to shift production to the US. Health Minister Mark Butler reacted to the decision, saying it would create uncertainty for Australian exporters but would not affect medicine prices for Australians. Under the executive order, the standard rate is 100%. However, drugs produced in the European Union and countries including Japan, South Korea, Switzerland, and the United Kingdom will be subject to lower levies under existing trade deals. (</w:t>
      </w:r>
      <w:hyperlink r:id="rId20">
        <w:r>
          <w:rPr>
            <w:color w:val="0000EE"/>
            <w:u w:val="single"/>
          </w:rPr>
          <w:t>sbs.com.au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702811/Donald-Trump-100-cent-tariff-Aussie-pharmaceuticals.html?ns_mchannel=rss&amp;ns_campaign=1490&amp;ito=1490" TargetMode="External"/><Relationship Id="rId11" Type="http://schemas.openxmlformats.org/officeDocument/2006/relationships/hyperlink" Target="https://www.axios.com/2026/04/02/trump-drug-prices-tariffs" TargetMode="External"/><Relationship Id="rId12" Type="http://schemas.openxmlformats.org/officeDocument/2006/relationships/hyperlink" Target="https://www.axios.com/2026/04/02/trump-drug-prices-tariffs?utm_source=openai" TargetMode="External"/><Relationship Id="rId13" Type="http://schemas.openxmlformats.org/officeDocument/2006/relationships/hyperlink" Target="https://apnews.com/article/59ed7821faa5b52e2752c09edbbbf0ca" TargetMode="External"/><Relationship Id="rId14" Type="http://schemas.openxmlformats.org/officeDocument/2006/relationships/hyperlink" Target="https://apnews.com/article/59ed7821faa5b52e2752c09edbbbf0ca?utm_source=openai" TargetMode="External"/><Relationship Id="rId15" Type="http://schemas.openxmlformats.org/officeDocument/2006/relationships/hyperlink" Target="https://www.abc.net.au/news/2025-09-26/trump-100pc-tariff-on-drugs/105820198" TargetMode="External"/><Relationship Id="rId16" Type="http://schemas.openxmlformats.org/officeDocument/2006/relationships/hyperlink" Target="https://www.abc.net.au/news/2025-09-26/trump-100pc-tariff-on-drugs/105820198?utm_source=openai" TargetMode="External"/><Relationship Id="rId17" Type="http://schemas.openxmlformats.org/officeDocument/2006/relationships/hyperlink" Target="https://www.theguardian.com/business/2026/apr/03/australia-says-it-wont-raise-drug-prices-after-trumps-100-tariff-on-pharmaceuticals-imported-into-us" TargetMode="External"/><Relationship Id="rId18" Type="http://schemas.openxmlformats.org/officeDocument/2006/relationships/hyperlink" Target="https://www.theguardian.com/business/2026/apr/03/australia-says-it-wont-raise-drug-prices-after-trumps-100-tariff-on-pharmaceuticals-imported-into-us?utm_source=openai" TargetMode="External"/><Relationship Id="rId19" Type="http://schemas.openxmlformats.org/officeDocument/2006/relationships/hyperlink" Target="https://www.sbs.com.au/news/article/trump-puts-100-per-cent-tariff-on-pharmaceutical-imports/8tlh6pxha/" TargetMode="External"/><Relationship Id="rId20" Type="http://schemas.openxmlformats.org/officeDocument/2006/relationships/hyperlink" Target="https://www.sbs.com.au/news/article/trump-puts-100-per-cent-tariff-on-pharmaceutical-imports/8tlh6pxh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