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supplier relationship management but human trust remains key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SRM in the Age of AI: Powered by Intelligence, Grounded in Humanity</w:t>
      </w:r>
      <w:r>
        <w:t>In today’s hyper-connected, rapidly evolving supply ecosystems, Supplier Relationship Management (SRM) will undergo a profound transformation. Long seen as a structured process for managing supplier performance and procurement efficiency, SRM is now emerging as a strategic powerhouse—thanks to the infusion of artificial intelligence. But let’s be clear: while AI will undeniably propel SRM into a new era of insight-driven decisions and predictive governance, the true magic of SRM still resides in one core element—human interaction. Trusted relationships remain the beating heart of successful supplier collaboration. AI will enhance and inform these interactions, but it will not replace them.</w:t>
      </w:r>
      <w:r/>
    </w:p>
    <w:p>
      <w:pPr>
        <w:pStyle w:val="Heading3"/>
      </w:pPr>
      <w:r>
        <w:t>The Evolution of SRM: From Reporting to Strategic Co-Creation</w:t>
      </w:r>
      <w:r/>
    </w:p>
    <w:p>
      <w:r/>
      <w:r>
        <w:t xml:space="preserve">Traditionally, SRM has often revolved around performance monitoring, periodic check-ins, and problem resolution. But as businesses face increasing complexity—geopolitical shifts, ESG pressures, and innovation demands—SRM is evolving from a static, backward-looking function into a forward-focused enabler of value and resilience. AI acts as a catalyst in this evolution. It streamlines and supercharges nearly every aspect of SRM, transforming how procurement teams engage with suppliers, assess risks, and drive innovation: · </w:t>
      </w:r>
      <w:r>
        <w:rPr>
          <w:b/>
        </w:rPr>
        <w:t>Automated Supplier Discovery</w:t>
      </w:r>
      <w:r>
        <w:t xml:space="preserve"> enables rapid identification of strategic partners aligned with evolving business needs. · </w:t>
      </w:r>
      <w:r>
        <w:rPr>
          <w:b/>
        </w:rPr>
        <w:t>Predictive Risk Management</w:t>
      </w:r>
      <w:r>
        <w:t xml:space="preserve"> proactively highlights vulnerabilities across global supply chains—be it geopolitical instability, financial exposure, or ESG compliance issues. · </w:t>
      </w:r>
      <w:r>
        <w:rPr>
          <w:b/>
        </w:rPr>
        <w:t>Real-Time Performance Analytics</w:t>
      </w:r>
      <w:r>
        <w:t xml:space="preserve"> allow for continuous evaluation and targeted interventions to keep suppliers aligned with business objectives. · </w:t>
      </w:r>
      <w:r>
        <w:rPr>
          <w:b/>
        </w:rPr>
        <w:t>AI-Powered Collaboration Tools</w:t>
      </w:r>
      <w:r>
        <w:t xml:space="preserve"> help reduce friction in global communication, improving engagement speed and accuracy. Yet, while AI transforms and enhances these activities, the purpose is not to automate relationships—but to empower the humans behind them.</w:t>
      </w:r>
      <w:r/>
    </w:p>
    <w:p>
      <w:pPr>
        <w:pStyle w:val="Heading3"/>
      </w:pPr>
      <w:r>
        <w:t>A New Era of SRM Governance—Enabled by AI, Led by People</w:t>
      </w:r>
      <w:r/>
    </w:p>
    <w:p>
      <w:r/>
      <w:r>
        <w:t>The real power of AI in SRM lies in its ability to elevate governance. No longer is stakeholder management confined to status updates and issue logs. Instead, AI-supported SRM enables: · Transparent, data-rich conversations grounded in real-time insights · Facilitation of cross-functional alignment without tedious prep meetings · Focused, action-oriented reviews that prioritize value creation over report recitation In this new model, the SRM Lead becomes less of a coordinator and more of a strategic facilitator—guiding conversations, enabling trust, and driving co-creation.</w:t>
      </w:r>
      <w:r/>
    </w:p>
    <w:p>
      <w:pPr>
        <w:pStyle w:val="Heading3"/>
      </w:pPr>
      <w:r>
        <w:t>A Glimpse into the Future: A real life scenario of an AI-powered high-stakes Supplier Review</w:t>
      </w:r>
      <w:r/>
    </w:p>
    <w:p>
      <w:r/>
      <w:r>
        <w:t xml:space="preserve">Consider a strategic supplier review between a global company and a Tier-1 supplier supporting multiple business units and geographies. Here’s how AI enhances, but does not replace, human leadership: 1. </w:t>
      </w:r>
      <w:r>
        <w:rPr>
          <w:b/>
        </w:rPr>
        <w:t>Pre-Review Intelligence</w:t>
      </w:r>
      <w:r>
        <w:t xml:space="preserve">: AI dashboards integrate data from ERP systems, contracts, and news feeds to deliver a 360° supplier view, complete with risk flags, sentiment analysis, and opportunity heatmaps. 2. </w:t>
      </w:r>
      <w:r>
        <w:rPr>
          <w:b/>
        </w:rPr>
        <w:t>Stakeholder Alignment</w:t>
      </w:r>
      <w:r>
        <w:t xml:space="preserve">: Instead of endless prep calls, stakeholders receive AI-curated briefing packs—with visual summaries, suggested talking points, and historical context. 3. </w:t>
      </w:r>
      <w:r>
        <w:rPr>
          <w:b/>
        </w:rPr>
        <w:t>In-Session Support</w:t>
      </w:r>
      <w:r>
        <w:t xml:space="preserve">: AI co-pilots transcribe, tag, and analyze the live conversation. It surfaces relevant internal case studies to guide innovation talks and tracks commitments automatically. 4. </w:t>
      </w:r>
      <w:r>
        <w:rPr>
          <w:b/>
        </w:rPr>
        <w:t>Post-Review Orchestration</w:t>
      </w:r>
      <w:r>
        <w:t>: AI follows through with smart nudges, deadline tracking, and value realization reports—keeping momentum alive without administrative drag. The result? Less time spent aligning on "what happened" and more time focused on "what’s next."</w:t>
      </w:r>
      <w:r/>
    </w:p>
    <w:p>
      <w:pPr>
        <w:pStyle w:val="Heading3"/>
      </w:pPr>
      <w:r>
        <w:rPr>
          <w:b/>
        </w:rPr>
        <w:t>More on the Technology That Truly Empowers SRM: Contextual Intelligence</w:t>
      </w:r>
      <w:r/>
    </w:p>
    <w:p>
      <w:r/>
      <w:r>
        <w:t xml:space="preserve">What truly sets SRM apart in the AI era is not just access to data—but </w:t>
      </w:r>
      <w:r>
        <w:rPr>
          <w:b/>
        </w:rPr>
        <w:t xml:space="preserve">access to the </w:t>
      </w:r>
      <w:r>
        <w:rPr>
          <w:b/>
          <w:i/>
        </w:rPr>
        <w:t>right</w:t>
      </w:r>
      <w:r>
        <w:rPr>
          <w:b/>
        </w:rPr>
        <w:t xml:space="preserve"> data, in the </w:t>
      </w:r>
      <w:r>
        <w:rPr>
          <w:b/>
          <w:i/>
        </w:rPr>
        <w:t>right</w:t>
      </w:r>
      <w:r>
        <w:rPr>
          <w:b/>
        </w:rPr>
        <w:t xml:space="preserve"> context</w:t>
      </w:r>
      <w:r>
        <w:t xml:space="preserve">. This is where the type of technology makes a difference: a Domain-Specific-Generative-SRM engine, transforms the game. Unlike generic AI tools, an AI platform trained exclusively on a customer’s private operational data—emails, chats, voice, performance reports, contracts, and more— does capture the nuances of supplier dynamics, risk signals, and relationship sentiment within each unique ecosystem. By blending structured and unstructured information into a live intelligence stream, such technology enables SRM leaders to move from reactive problem-solving to proactive foresight. The result is a powerful AI layer that doesn’t just report or predict, but </w:t>
      </w:r>
      <w:r>
        <w:rPr>
          <w:b/>
        </w:rPr>
        <w:t>understands</w:t>
      </w:r>
      <w:r>
        <w:t>—driving truly personalized, strategic supplier engagements grounded in the realities of each organization’s supply chain.</w:t>
      </w:r>
      <w:r/>
    </w:p>
    <w:p>
      <w:pPr>
        <w:pStyle w:val="Heading3"/>
      </w:pPr>
      <w:r>
        <w:t>But One Thing Hasn’t Changed: Relationships Matter Most</w:t>
      </w:r>
      <w:r/>
    </w:p>
    <w:p>
      <w:r/>
      <w:r>
        <w:t xml:space="preserve">Despite the power of AI, </w:t>
      </w:r>
      <w:r>
        <w:rPr>
          <w:b/>
        </w:rPr>
        <w:t>human connection remains the most critical success factor in SRM</w:t>
      </w:r>
      <w:r>
        <w:t>. Innovation, trust, and value creation come from people talking to people. AI will amplify these interactions—but it will not replace them. Leaders must remember: · AI creates transparency, but people create alignment. · AI shows opportunity, but people drive execution. · AI tracks performance, but people build trust.</w:t>
      </w:r>
      <w:r/>
    </w:p>
    <w:p>
      <w:pPr>
        <w:pStyle w:val="Heading3"/>
      </w:pPr>
      <w:r>
        <w:t>Challenges on the Road to AI-Driven SRM</w:t>
      </w:r>
      <w:r/>
    </w:p>
    <w:p>
      <w:r/>
      <w:r>
        <w:t>Integrating AI into SRM is not without hurdles:</w:t>
      </w:r>
      <w:r>
        <w:rPr>
          <w:b/>
        </w:rPr>
        <w:t>· Prioritizing SRM: Procurement teams need to continue to prioritize SRM as a strategic capability</w:t>
      </w:r>
      <w:r>
        <w:t xml:space="preserve">. Investment in the right talent, frameworks, and systems needs to catch up to sourcing, cost optimization and contract management. · </w:t>
      </w:r>
      <w:r>
        <w:rPr>
          <w:b/>
        </w:rPr>
        <w:t>Data Quality &amp; Governance</w:t>
      </w:r>
      <w:r>
        <w:t xml:space="preserve">: AI is only as good as the data it consumes. Organizations must invest in data hygiene and ownership. · </w:t>
      </w:r>
      <w:r>
        <w:rPr>
          <w:b/>
        </w:rPr>
        <w:t>Change Management</w:t>
      </w:r>
      <w:r>
        <w:t xml:space="preserve">: Procurement professionals may resist new tools or fear automation. A cultural shift toward augmentation, not replacement, is crucial. · </w:t>
      </w:r>
      <w:r>
        <w:rPr>
          <w:b/>
        </w:rPr>
        <w:t>System Integration</w:t>
      </w:r>
      <w:r>
        <w:t xml:space="preserve">: AI solutions must seamlessly connect with existing platforms and workflows. · </w:t>
      </w:r>
      <w:r>
        <w:rPr>
          <w:b/>
        </w:rPr>
        <w:t>Talent Readiness</w:t>
      </w:r>
      <w:r>
        <w:t>: Teams must be upskilled to interpret AI insights and lead data-driven supplier engagements.</w:t>
      </w:r>
      <w:r>
        <w:rPr>
          <w:b/>
        </w:rPr>
        <w:t>What’s Next: Talent &amp; Organization</w:t>
      </w:r>
      <w:r>
        <w:t xml:space="preserve">The biggest barrier to AI-powered SRM is not technology—it’s people. High-quality data, smart tools, and predictive analytics are only effective if used by teams who know how to extract meaning and lead change. Stay tuned for the next article, </w:t>
      </w:r>
      <w:r>
        <w:rPr>
          <w:b/>
        </w:rPr>
        <w:t>where we go deeper into the capabilities</w:t>
      </w:r>
      <w:r>
        <w:t xml:space="preserve"> needed to drive the next generation of SRM.</w:t>
      </w:r>
      <w:r>
        <w:rPr>
          <w:b/>
        </w:rPr>
        <w:t>In conclusion</w:t>
      </w:r>
      <w:r>
        <w:t>, AI is not replacing SRM—it’s upgrading it. By making supplier relationships more intelligent, transparent, and predictive, AI is shifting SRM from a tactical chore to a strategic lever. Organizations that combine intelligent tools with human-centric leadership will not only reduce risk and cost—they’ll create supplier relationships that drive growth, innovation, and resilience.</w:t>
      </w:r>
      <w:r/>
    </w:p>
    <w:p>
      <w:pPr>
        <w:pStyle w:val="Heading2"/>
      </w:pPr>
      <w:r>
        <w:t>Bibliography</w:t>
      </w:r>
      <w:r/>
      <w:r/>
    </w:p>
    <w:p>
      <w:pPr>
        <w:pStyle w:val="ListNumber"/>
        <w:numPr>
          <w:ilvl w:val="0"/>
          <w:numId w:val="14"/>
        </w:numPr>
        <w:spacing w:line="240" w:lineRule="auto"/>
        <w:ind w:left="720"/>
      </w:pPr>
      <w:r/>
      <w:hyperlink r:id="rId9">
        <w:r>
          <w:rPr>
            <w:color w:val="0000EE"/>
            <w:u w:val="single"/>
          </w:rPr>
          <w:t>https://smartechmolabs.com/ai-in-enhancing-supplier-relationship-management/</w:t>
        </w:r>
      </w:hyperlink>
      <w:r>
        <w:t xml:space="preserve"> - This article discusses how AI enhances Supplier Relationship Management (SRM) by automating supplier evaluation, predictive risk management, and improving communication, aligning with the article's claim that AI transforms SRM into a strategic powerhouse.</w:t>
      </w:r>
      <w:r/>
    </w:p>
    <w:p>
      <w:pPr>
        <w:pStyle w:val="ListNumber"/>
        <w:spacing w:line="240" w:lineRule="auto"/>
        <w:ind w:left="720"/>
      </w:pPr>
      <w:r/>
      <w:hyperlink r:id="rId10">
        <w:r>
          <w:rPr>
            <w:color w:val="0000EE"/>
            <w:u w:val="single"/>
          </w:rPr>
          <w:t>https://www.flyrank.com/blogs/ai-insights/how-ai-transforms-supplier-relationship-management</w:t>
        </w:r>
      </w:hyperlink>
      <w:r>
        <w:t xml:space="preserve"> - The article highlights AI's role in providing enhanced visibility and transparency in SRM, which supports the article's assertion that AI streamlines and supercharges SRM activities.</w:t>
      </w:r>
      <w:r/>
    </w:p>
    <w:p>
      <w:pPr>
        <w:pStyle w:val="ListNumber"/>
        <w:spacing w:line="240" w:lineRule="auto"/>
        <w:ind w:left="720"/>
      </w:pPr>
      <w:r/>
      <w:hyperlink r:id="rId11">
        <w:r>
          <w:rPr>
            <w:color w:val="0000EE"/>
            <w:u w:val="single"/>
          </w:rPr>
          <w:t>https://www.gainfront.com/learn/supplier-relationship-management-with-ai/</w:t>
        </w:r>
      </w:hyperlink>
      <w:r>
        <w:t xml:space="preserve"> - This source explains how AI-driven analytics can harmonize historical data and provide predictive insights, corroborating the article's point about AI enabling proactive foresight in SRM.</w:t>
      </w:r>
      <w:r/>
    </w:p>
    <w:p>
      <w:pPr>
        <w:pStyle w:val="ListNumber"/>
        <w:spacing w:line="240" w:lineRule="auto"/>
        <w:ind w:left="720"/>
      </w:pPr>
      <w:r/>
      <w:hyperlink r:id="rId12">
        <w:r>
          <w:rPr>
            <w:color w:val="0000EE"/>
            <w:u w:val="single"/>
          </w:rPr>
          <w:t>https://weshield.us/3-impactful-ways-ai-is-shaping-supplier-relationship-management/</w:t>
        </w:r>
      </w:hyperlink>
      <w:r>
        <w:t xml:space="preserve"> - The article discusses AI's impact on SRM through predictive analytics for risk assessment and automated performance monitoring, supporting the article's claim that AI enhances governance in SRM.</w:t>
      </w:r>
      <w:r/>
    </w:p>
    <w:p>
      <w:pPr>
        <w:pStyle w:val="ListNumber"/>
        <w:spacing w:line="240" w:lineRule="auto"/>
        <w:ind w:left="720"/>
      </w:pPr>
      <w:r/>
      <w:hyperlink r:id="rId13">
        <w:r>
          <w:rPr>
            <w:color w:val="0000EE"/>
            <w:u w:val="single"/>
          </w:rPr>
          <w:t>https://aiforbiz.co/usecases/supplier-relationship-management.html</w:t>
        </w:r>
      </w:hyperlink>
      <w:r>
        <w:t xml:space="preserve"> - This article outlines various AI applications in SRM, including automated supplier selection and contract generation, aligning with the article's emphasis on AI's transformative role in SRM.</w:t>
      </w:r>
      <w:r/>
    </w:p>
    <w:p>
      <w:pPr>
        <w:pStyle w:val="ListNumber"/>
        <w:spacing w:line="240" w:lineRule="auto"/>
        <w:ind w:left="720"/>
      </w:pPr>
      <w:r/>
      <w:hyperlink r:id="rId14">
        <w:r>
          <w:rPr>
            <w:color w:val="0000EE"/>
            <w:u w:val="single"/>
          </w:rPr>
          <w:t>https://medium.com/@akadbuldansyahdendy/ai-powered-supplier-relationship-management-for-better-collaboration-366d3b92b58a</w:t>
        </w:r>
      </w:hyperlink>
      <w:r>
        <w:t xml:space="preserve"> - The article highlights AI's role in enhancing supplier collaboration and communication, supporting the article's assertion that AI empowers human interactions in SRM.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martechmolabs.com/ai-in-enhancing-supplier-relationship-management/" TargetMode="External"/><Relationship Id="rId10" Type="http://schemas.openxmlformats.org/officeDocument/2006/relationships/hyperlink" Target="https://www.flyrank.com/blogs/ai-insights/how-ai-transforms-supplier-relationship-management" TargetMode="External"/><Relationship Id="rId11" Type="http://schemas.openxmlformats.org/officeDocument/2006/relationships/hyperlink" Target="https://www.gainfront.com/learn/supplier-relationship-management-with-ai/" TargetMode="External"/><Relationship Id="rId12" Type="http://schemas.openxmlformats.org/officeDocument/2006/relationships/hyperlink" Target="https://weshield.us/3-impactful-ways-ai-is-shaping-supplier-relationship-management/" TargetMode="External"/><Relationship Id="rId13" Type="http://schemas.openxmlformats.org/officeDocument/2006/relationships/hyperlink" Target="https://aiforbiz.co/usecases/supplier-relationship-management.html" TargetMode="External"/><Relationship Id="rId14" Type="http://schemas.openxmlformats.org/officeDocument/2006/relationships/hyperlink" Target="https://medium.com/@akadbuldansyahdendy/ai-powered-supplier-relationship-management-for-better-collaboration-366d3b92b5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