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learning and development in procurement: the role of Positive Purchasing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The Importance of Learning and Development in Procurement: The Role of Positive Purchasing</w:t>
      </w:r>
      <w:r/>
    </w:p>
    <w:p>
      <w:r/>
      <w:r>
        <w:t>In the ever-changing landscape of procurement, where businesses must adapt to new technologies, market conditions, and supplier dynamics, the importance of learning and development (L&amp;D) cannot be overstated. As the function of procurement evolves from a purely transactional role to one that is strategic and influential within organisations, L&amp;D initiatives are becoming increasingly critical for professionals in this field.</w:t>
      </w:r>
      <w:r/>
    </w:p>
    <w:p>
      <w:r/>
      <w:r>
        <w:t xml:space="preserve">Procurement professionals are facing numerous challenges, including the need to maximise efficiency, mitigate risks, and foster strong supplier relationships whilst driving down costs. Effective training and professional development can equip these professionals with the necessary skills and insights to navigate these complexities successfully. </w:t>
      </w:r>
      <w:r/>
    </w:p>
    <w:p>
      <w:r/>
      <w:r>
        <w:t>Positive Purchasing, a leader in procurement training and consultancy, is at the forefront of addressing this need through its comprehensive suite of training courses and innovative coaching methods. Their training encompasses essential areas including category strategy, performance management, supplier management, and negotiation skills. By providing professionals with structured learning opportunities, Positive Purchasing aims to enhance their competencies to meet the demands of the procurement sector fully.</w:t>
      </w:r>
      <w:r/>
    </w:p>
    <w:p>
      <w:r/>
      <w:r>
        <w:t xml:space="preserve">One of the significant areas Positive Purchasing focuses on is category strategy. Understanding how to develop and implement category strategies enables procurement teams to align their objectives with organisational goals, optimising spending and supplier performance. This strategic approach ensures that procurement is not only a cost-saving centre but also a contributor to overall business growth. </w:t>
      </w:r>
      <w:r/>
    </w:p>
    <w:p>
      <w:r/>
      <w:r>
        <w:t>Moreover, the aspect of performance management is equally critical, as it allows procurement professionals to track their progress, evaluate supplier performance, and make informed decisions based on data analysis and feedback. By instilling a firm grasp of performance management principles, Positive Purchasing enhances the capacity of procurement teams to make strategic adjustments that can lead to greater efficiencies and savings.</w:t>
      </w:r>
      <w:r/>
    </w:p>
    <w:p>
      <w:r/>
      <w:r>
        <w:t>In today's competitive marketplace, supplier management plays a crucial role in fostering long-term partnerships that can yield substantial benefits. Positive Purchasing’s training courses in this area equip professionals with the tools needed to effectively engage suppliers, negotiate better terms, and harness collaborative opportunities that go beyond simple transactions.</w:t>
      </w:r>
      <w:r/>
    </w:p>
    <w:p>
      <w:r/>
      <w:r>
        <w:t>Negotiation skills are, perhaps, the hallmark of any successful procurement professional. Positive Purchasing's training emphasises the art and science of negotiation, providing participants with practical techniques and strategies to achieve optimal outcomes. Such skills are vital not only for securing favourable contracts but also for building relationships based on trust and cooperation.</w:t>
      </w:r>
      <w:r/>
    </w:p>
    <w:p>
      <w:r/>
      <w:r>
        <w:t>In addition to conventional training methods, Positive Purchasing is leveraging advancements in technology to enhance learning experiences. The Capella module is a prime example of this innovation. This platform harnesses artificial intelligence to assist procurement professionals in categorising spend data and optimising their category strategies. By using AI-driven insights, teams can conduct thorough analyses and make data-backed decisions that enhance procurement practices.</w:t>
      </w:r>
      <w:r/>
    </w:p>
    <w:p>
      <w:r/>
      <w:r>
        <w:t>Furthermore, Positive Purchasing employs its Ruby and Procleus AI modules to support customer negotiations. These AI tools are designed to optimise negotiation strategies, providing teams with analytics and scenario modelling to prepare for discussions with suppliers effectively. The integration of AI into L&amp;D not only modernises training but also empowers procurement professionals with cutting-edge tools to improve their performance in real-time scenarios.</w:t>
      </w:r>
      <w:r/>
    </w:p>
    <w:p>
      <w:r/>
      <w:r>
        <w:t>In summary, the pursuit of learning and development in procurement is imperative as the field continues to evolve. Positive Purchasing plays a significant role in this landscape by offering comprehensive training that addresses critical skills necessary for success. By leveraging technology and innovative training solutions, organisations can equip their procurement teams to thrive in an increasingly complex environment. Emphasising continuous improvement through L&amp;D ensures that procurement remains a vital function within organisations, capable of driving value and fostering meaningful supplier relationships.</w:t>
      </w:r>
      <w:r/>
    </w:p>
    <w:p>
      <w:pPr>
        <w:pStyle w:val="Heading2"/>
      </w:pPr>
      <w:r>
        <w:t>Bibliography</w:t>
      </w:r>
      <w:r/>
      <w:r/>
    </w:p>
    <w:p>
      <w:pPr>
        <w:pStyle w:val="ListNumber"/>
        <w:numPr>
          <w:ilvl w:val="0"/>
          <w:numId w:val="14"/>
        </w:numPr>
        <w:spacing w:line="240" w:lineRule="auto"/>
        <w:ind w:left="720"/>
      </w:pPr>
      <w:r/>
      <w:hyperlink r:id="rId9">
        <w:r>
          <w:rPr>
            <w:color w:val="0000EE"/>
            <w:u w:val="single"/>
          </w:rPr>
          <w:t>https://www.infoprolearning.com/blog/ld-procurement-to-facilitate-workforce-transformation/</w:t>
        </w:r>
      </w:hyperlink>
      <w:r>
        <w:t xml:space="preserve"> - This article highlights the importance of learning and development procurement in workforce transformation, which aligns with the evolving role of procurement professionals needing continuous training to adapt to new technologies and market conditions.</w:t>
      </w:r>
      <w:r/>
    </w:p>
    <w:p>
      <w:pPr>
        <w:pStyle w:val="ListNumber"/>
        <w:spacing w:line="240" w:lineRule="auto"/>
        <w:ind w:left="720"/>
      </w:pPr>
      <w:r/>
      <w:hyperlink r:id="rId10">
        <w:r>
          <w:rPr>
            <w:color w:val="0000EE"/>
            <w:u w:val="single"/>
          </w:rPr>
          <w:t>https://www.rfpverse.com/blogs/the-importance-of-government-procurement-training-for-organizations</w:t>
        </w:r>
      </w:hyperlink>
      <w:r>
        <w:t xml:space="preserve"> - This resource emphasizes the importance of procurement training for organizations, particularly in government sectors, which underscores the need for continuous learning and development in procurement to enhance efficiency and compliance.</w:t>
      </w:r>
      <w:r/>
    </w:p>
    <w:p>
      <w:pPr>
        <w:pStyle w:val="ListNumber"/>
        <w:spacing w:line="240" w:lineRule="auto"/>
        <w:ind w:left="720"/>
      </w:pPr>
      <w:r/>
      <w:hyperlink r:id="rId11">
        <w:r>
          <w:rPr>
            <w:color w:val="0000EE"/>
            <w:u w:val="single"/>
          </w:rPr>
          <w:t>https://adr-international.com/what-the-procurement-professional-expect-from-their-learning/</w:t>
        </w:r>
      </w:hyperlink>
      <w:r>
        <w:t xml:space="preserve"> - This article discusses what procurement professionals expect from their learning, including growth opportunities and tailored training programs, which supports the idea that procurement professionals require structured learning to meet the demands of their evolving role.</w:t>
      </w:r>
      <w:r/>
    </w:p>
    <w:p>
      <w:pPr>
        <w:pStyle w:val="ListNumber"/>
        <w:spacing w:line="240" w:lineRule="auto"/>
        <w:ind w:left="720"/>
      </w:pPr>
      <w:r/>
      <w:hyperlink r:id="rId12">
        <w:r>
          <w:rPr>
            <w:color w:val="0000EE"/>
            <w:u w:val="single"/>
          </w:rPr>
          <w:t>https://www.cips.org/en-GB/knowledge/procurement-topics-and-skills/procurement-strategy/procurement-strategy--category-management/</w:t>
        </w:r>
      </w:hyperlink>
      <w:r>
        <w:t xml:space="preserve"> - This resource provides insights into category management, a critical area of focus for procurement professionals, which aligns with Positive Purchasing's emphasis on category strategy as a key component of their training.</w:t>
      </w:r>
      <w:r/>
    </w:p>
    <w:p>
      <w:pPr>
        <w:pStyle w:val="ListNumber"/>
        <w:spacing w:line="240" w:lineRule="auto"/>
        <w:ind w:left="720"/>
      </w:pPr>
      <w:r/>
      <w:hyperlink r:id="rId13">
        <w:r>
          <w:rPr>
            <w:color w:val="0000EE"/>
            <w:u w:val="single"/>
          </w:rPr>
          <w:t>https://www.purchasing.com/article/22111179/supplier-management-is-key-to-procurement-success</w:t>
        </w:r>
      </w:hyperlink>
      <w:r>
        <w:t xml:space="preserve"> - This article highlights the importance of supplier management in procurement success, which is a key area of training offered by Positive Purchasing to foster long-term partnerships and yield substantial benefits.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oprolearning.com/blog/ld-procurement-to-facilitate-workforce-transformation/" TargetMode="External"/><Relationship Id="rId10" Type="http://schemas.openxmlformats.org/officeDocument/2006/relationships/hyperlink" Target="https://www.rfpverse.com/blogs/the-importance-of-government-procurement-training-for-organizations" TargetMode="External"/><Relationship Id="rId11" Type="http://schemas.openxmlformats.org/officeDocument/2006/relationships/hyperlink" Target="https://adr-international.com/what-the-procurement-professional-expect-from-their-learning/" TargetMode="External"/><Relationship Id="rId12" Type="http://schemas.openxmlformats.org/officeDocument/2006/relationships/hyperlink" Target="https://www.cips.org/en-GB/knowledge/procurement-topics-and-skills/procurement-strategy/procurement-strategy--category-management/" TargetMode="External"/><Relationship Id="rId13" Type="http://schemas.openxmlformats.org/officeDocument/2006/relationships/hyperlink" Target="https://www.purchasing.com/article/22111179/supplier-management-is-key-to-procurement-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