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Suppeco and Positive Purchasing form strategic alliance to integrate SRM technology with procurement expertise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Partner Announcement. London. Tuesday, 3 June 2025</w:t>
      </w:r>
      <w:r/>
    </w:p>
    <w:p>
      <w:pPr>
        <w:pStyle w:val="Heading2"/>
      </w:pPr>
      <w:r/>
    </w:p>
    <w:p>
      <w:pPr>
        <w:pStyle w:val="Heading2"/>
      </w:pPr>
      <w:r>
        <w:t>Suppeco, the collaborative relationship SaaS has entered into a strategic alliance with Positive Purchasing, an internationally recognised leader in procurement training and digital procurement platforms. This innovative partnership integrates Suppeco’s advanced Supplier Relationship Management (SRM) technology with Positive Purchasing’s industry-leading methodologies, designed to cultivate procurement excellence.</w:t>
      </w:r>
      <w:r/>
    </w:p>
    <w:p>
      <w:r/>
      <w:r>
        <w:t>This alliance uniquely combines digital innovation and strategic procurement capabilities, equipping clients with robust tools to enhance supplier collaboration and drive category-specific strategies effectively. Together, Suppeco and Positive Purchasing aim to redefine the standards for procurement operations within today’s sophisticated supply chain environments.</w:t>
      </w:r>
      <w:r/>
    </w:p>
    <w:p>
      <w:r/>
      <w:r>
        <w:rPr>
          <w:b/>
        </w:rPr>
        <w:t>States Sheldon Mydat, Founder &amp; CEO of Suppeco.</w:t>
      </w:r>
      <w:r/>
    </w:p>
    <w:p>
      <w:r/>
      <w:r>
        <w:t>“This collaboration represents a significant advancement. Positive Purchasing is synonymous with procurement excellence, and coupling their unmatched expertise with Suppeco’s relationship-focused SRM platform provides procurement teams with unparalleled advantages. It’s about equipping people - not just with technology, but with strategic insight to generate tangible, impactful outcomes.”</w:t>
      </w:r>
      <w:r/>
    </w:p>
    <w:p>
      <w:r/>
      <w:r>
        <w:rPr>
          <w:b/>
        </w:rPr>
        <w:t>Jonathan O’Brien, CEO of Positive Purchasing, commented.</w:t>
      </w:r>
      <w:r/>
    </w:p>
    <w:p>
      <w:r/>
      <w:r>
        <w:t>“We’re delighted to join forces with Suppeco to deliver a comprehensive, end-to-end Supplier Relationship Management solution. By merging our established procurement methodologies and capability-building expertise with Suppeco’s innovative technology, we can help organisations convert supplier relationships into significant competitive advantages.”</w:t>
      </w:r>
      <w:r/>
    </w:p>
    <w:p>
      <w:r/>
      <w:r>
        <w:rPr>
          <w:b/>
        </w:rPr>
        <w:t>About Suppeco</w:t>
      </w:r>
      <w:r/>
    </w:p>
    <w:p>
      <w:r/>
      <w:r>
        <w:rPr>
          <w:b/>
        </w:rPr>
        <w:t>Sheldon Mydat. CEO, Suppeco.</w:t>
      </w:r>
      <w:r/>
    </w:p>
    <w:p>
      <w:r/>
      <w:r>
        <w:t>Suppeco is an innovative enterprise SaaS solution reshaping how organisations leverage value from supplier relationships. By enhancing transparency, structure, and actionable insights in supplier interactions - areas traditionally challenging to measure - Suppeco helps companies uncover significant hidden value and deliver substantial cost savings.</w:t>
      </w:r>
      <w:r/>
    </w:p>
    <w:p>
      <w:r/>
      <w:r>
        <w:t>Suppeco goes beyond performance management, empowering organisations to establish authentic relationships founded on mutual trust, shared values, collaborative innovation, and strategic alignment. This holistic approach enables exponential value creation, driving not only cost efficiencies but also improved service levels, resilience, and long-term strategic benefits.</w:t>
      </w:r>
      <w:r/>
    </w:p>
    <w:p>
      <w:r/>
      <w:r>
        <w:t>Recognised as an IDC Innovator, Suppeco partners with an impressive client portfolio ranging from FTSE 100 giants to SMEs, continuously transforming how organisations build and capitalize on strong supplier relationships through its intuitive, relationship-driven SRM platform.</w:t>
      </w:r>
      <w:r/>
    </w:p>
    <w:p>
      <w:r/>
      <w:r>
        <w:rPr>
          <w:b/>
        </w:rPr>
        <w:t>About Positive Purchasing</w:t>
      </w:r>
      <w:r/>
    </w:p>
    <w:p>
      <w:r/>
      <w:r>
        <w:rPr>
          <w:b/>
        </w:rPr>
        <w:t>Jonathan O’Brien, CEO, Positive Purchasing.</w:t>
      </w:r>
      <w:r/>
    </w:p>
    <w:p>
      <w:r/>
      <w:r>
        <w:t>Positive Purchasing empowers global organisations to achieve strategic procurement excellence with their industry-leading SaaS solutions, comprehensive digital platforms, advanced procurement tools, and targeted training programs. Their offerings facilitate new value extraction from supply chains, delivering strategic objectives, cost efficiency, risk mitigation, innovation, and sustainable sourcing.</w:t>
      </w:r>
      <w:r/>
    </w:p>
    <w:p>
      <w:r/>
      <w:r>
        <w:t>Positive Purchasing’s flagship digital platform, Procleus, seamlessly complements existing Procure-to-Pay systems, providing specialised modules for Category Management, Supplier Relationship Management, Negotiation, and Sustainable Procurement - each founded upon rigorously tested methodologies developed over two decades. Additionally, Positive Purchasing has introduced Capella for breakthrough category strategy formulation and Ruby – the guided negotiation plan creator®.</w:t>
      </w:r>
      <w:r/>
    </w:p>
    <w:p>
      <w:r/>
      <w:r>
        <w:t>For over 22 years, Positive Purchasing has been instrumental in advancing procurement practices, enhancing procurement capabilities, and driving competitive advantage for leading FTSE 100 and Fortune 500 enterprises worldwide across diverse industries.</w:t>
      </w:r>
      <w:r/>
    </w:p>
    <w:p>
      <w:r/>
      <w:r>
        <w:t>-ENDS-</w:t>
      </w:r>
      <w:r/>
    </w:p>
    <w:p>
      <w:pPr>
        <w:pStyle w:val="Heading2"/>
      </w:pPr>
      <w:r>
        <w:t>Bibliography</w:t>
      </w:r>
      <w:r/>
      <w:r/>
    </w:p>
    <w:p>
      <w:pPr>
        <w:pStyle w:val="ListNumber"/>
        <w:numPr>
          <w:ilvl w:val="0"/>
          <w:numId w:val="14"/>
        </w:numPr>
        <w:spacing w:line="240" w:lineRule="auto"/>
        <w:ind w:left="720"/>
      </w:pPr>
      <w:r/>
      <w:hyperlink r:id="rId9">
        <w:r>
          <w:rPr>
            <w:color w:val="0000EE"/>
            <w:u w:val="single"/>
          </w:rPr>
          <w:t>https://positivepurchasing.com/programs/supplier-relationship-management/</w:t>
        </w:r>
      </w:hyperlink>
      <w:r>
        <w:t xml:space="preserve"> - This page details Positive Purchasing's Supplier Relationship Management (SRM) programs, aligning with the article's mention of their SRM methodologies designed to enhance supplier collaboration.</w:t>
      </w:r>
      <w:r/>
    </w:p>
    <w:p>
      <w:pPr>
        <w:pStyle w:val="ListNumber"/>
        <w:spacing w:line="240" w:lineRule="auto"/>
        <w:ind w:left="720"/>
      </w:pPr>
      <w:r/>
      <w:hyperlink r:id="rId10">
        <w:r>
          <w:rPr>
            <w:color w:val="0000EE"/>
            <w:u w:val="single"/>
          </w:rPr>
          <w:t>https://positivepurchasing.com/programs/sustainable-procurement/</w:t>
        </w:r>
      </w:hyperlink>
      <w:r>
        <w:t xml:space="preserve"> - This section outlines Positive Purchasing's Sustainable Procurement program, which integrates sustainability into procurement processes, as referenced in the article.</w:t>
      </w:r>
      <w:r/>
    </w:p>
    <w:p>
      <w:pPr>
        <w:pStyle w:val="ListNumber"/>
        <w:spacing w:line="240" w:lineRule="auto"/>
        <w:ind w:left="720"/>
      </w:pPr>
      <w:r/>
      <w:hyperlink r:id="rId11">
        <w:r>
          <w:rPr>
            <w:color w:val="0000EE"/>
            <w:u w:val="single"/>
          </w:rPr>
          <w:t>https://positivepurchasing.com/programs/</w:t>
        </w:r>
      </w:hyperlink>
      <w:r>
        <w:t xml:space="preserve"> - This overview of Positive Purchasing's various procurement programs highlights their comprehensive approach to procurement excellence, supporting the article's description of their offerings.</w:t>
      </w:r>
      <w:r/>
    </w:p>
    <w:p>
      <w:pPr>
        <w:pStyle w:val="ListNumber"/>
        <w:spacing w:line="240" w:lineRule="auto"/>
        <w:ind w:left="720"/>
      </w:pPr>
      <w:r/>
      <w:hyperlink r:id="rId12">
        <w:r>
          <w:rPr>
            <w:color w:val="0000EE"/>
            <w:u w:val="single"/>
          </w:rPr>
          <w:t>https://suppeco.com/suppeco-a-new-partner/</w:t>
        </w:r>
      </w:hyperlink>
      <w:r>
        <w:t xml:space="preserve"> - This announcement about Suppeco's partnership with Procurement &amp; Supply Chain Live London reflects their commitment to enhancing supplier relationships, as mentioned in the article.</w:t>
      </w:r>
      <w:r/>
    </w:p>
    <w:p>
      <w:pPr>
        <w:pStyle w:val="ListNumber"/>
        <w:spacing w:line="240" w:lineRule="auto"/>
        <w:ind w:left="720"/>
      </w:pPr>
      <w:r/>
      <w:hyperlink r:id="rId13">
        <w:r>
          <w:rPr>
            <w:color w:val="0000EE"/>
            <w:u w:val="single"/>
          </w:rPr>
          <w:t>https://suppeco.com/suppeco-creative-partnerships/</w:t>
        </w:r>
      </w:hyperlink>
      <w:r>
        <w:t xml:space="preserve"> - This page discusses Suppeco's focus on developing strategic partnerships to drive growth, aligning with the article's emphasis on their collaborative approach.</w:t>
      </w:r>
      <w:r/>
    </w:p>
    <w:p>
      <w:pPr>
        <w:pStyle w:val="ListNumber"/>
        <w:spacing w:line="240" w:lineRule="auto"/>
        <w:ind w:left="720"/>
      </w:pPr>
      <w:r/>
      <w:hyperlink r:id="rId14">
        <w:r>
          <w:rPr>
            <w:color w:val="0000EE"/>
            <w:u w:val="single"/>
          </w:rPr>
          <w:t>https://suppeco.com/company-and-suppeco-mission/</w:t>
        </w:r>
      </w:hyperlink>
      <w:r>
        <w:t xml:space="preserve"> - This section outlines Suppeco's mission and values, highlighting their dedication to fostering strong supplier relationships, as noted in the article.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ositivepurchasing.com/programs/supplier-relationship-management/" TargetMode="External"/><Relationship Id="rId10" Type="http://schemas.openxmlformats.org/officeDocument/2006/relationships/hyperlink" Target="https://positivepurchasing.com/programs/sustainable-procurement/" TargetMode="External"/><Relationship Id="rId11" Type="http://schemas.openxmlformats.org/officeDocument/2006/relationships/hyperlink" Target="https://positivepurchasing.com/programs/" TargetMode="External"/><Relationship Id="rId12" Type="http://schemas.openxmlformats.org/officeDocument/2006/relationships/hyperlink" Target="https://suppeco.com/suppeco-a-new-partner/" TargetMode="External"/><Relationship Id="rId13" Type="http://schemas.openxmlformats.org/officeDocument/2006/relationships/hyperlink" Target="https://suppeco.com/suppeco-creative-partnerships/" TargetMode="External"/><Relationship Id="rId14" Type="http://schemas.openxmlformats.org/officeDocument/2006/relationships/hyperlink" Target="https://suppeco.com/company-and-suppeco-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